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left w:w="0" w:type="dxa"/>
          <w:right w:w="0" w:type="dxa"/>
        </w:tblCellMar>
        <w:tblLook w:val="04A0"/>
      </w:tblPr>
      <w:tblGrid>
        <w:gridCol w:w="8334"/>
      </w:tblGrid>
      <w:tr w:rsidR="00B77A09" w:rsidTr="005B736D">
        <w:trPr>
          <w:tblCellSpacing w:w="7" w:type="dxa"/>
          <w:jc w:val="center"/>
        </w:trPr>
        <w:tc>
          <w:tcPr>
            <w:tcW w:w="4983" w:type="pct"/>
            <w:vAlign w:val="center"/>
          </w:tcPr>
          <w:p w:rsidR="00B77A09" w:rsidRDefault="00B735AE">
            <w:pPr>
              <w:widowControl/>
              <w:jc w:val="center"/>
              <w:rPr>
                <w:rFonts w:asciiTheme="majorEastAsia" w:eastAsiaTheme="majorEastAsia" w:hAnsiTheme="majorEastAsia" w:cs="Arial"/>
                <w:kern w:val="0"/>
                <w:sz w:val="44"/>
                <w:szCs w:val="44"/>
              </w:rPr>
            </w:pPr>
            <w:r>
              <w:rPr>
                <w:rFonts w:asciiTheme="majorEastAsia" w:eastAsiaTheme="majorEastAsia" w:hAnsiTheme="majorEastAsia" w:cs="Arial"/>
                <w:kern w:val="0"/>
                <w:sz w:val="44"/>
                <w:szCs w:val="44"/>
              </w:rPr>
              <w:t>关于公开征求对《</w:t>
            </w:r>
            <w:r>
              <w:rPr>
                <w:rFonts w:asciiTheme="majorEastAsia" w:eastAsiaTheme="majorEastAsia" w:hAnsiTheme="majorEastAsia" w:cs="Arial" w:hint="eastAsia"/>
                <w:kern w:val="0"/>
                <w:sz w:val="44"/>
                <w:szCs w:val="44"/>
              </w:rPr>
              <w:t>浙江省商务厅关于印发</w:t>
            </w:r>
          </w:p>
          <w:p w:rsidR="00B77A09" w:rsidRDefault="00B735AE">
            <w:pPr>
              <w:widowControl/>
              <w:jc w:val="center"/>
              <w:rPr>
                <w:rFonts w:asciiTheme="majorEastAsia" w:eastAsiaTheme="majorEastAsia" w:hAnsiTheme="majorEastAsia" w:cs="Arial"/>
                <w:kern w:val="0"/>
                <w:sz w:val="44"/>
                <w:szCs w:val="44"/>
              </w:rPr>
            </w:pPr>
            <w:r>
              <w:rPr>
                <w:rFonts w:asciiTheme="majorEastAsia" w:eastAsiaTheme="majorEastAsia" w:hAnsiTheme="majorEastAsia" w:cs="Arial" w:hint="eastAsia"/>
                <w:kern w:val="0"/>
                <w:sz w:val="44"/>
                <w:szCs w:val="44"/>
              </w:rPr>
              <w:t>&lt;浙江省散装水泥行业企业安全信用评价管理办法（试行）&gt;的通知》</w:t>
            </w:r>
            <w:r>
              <w:rPr>
                <w:rFonts w:asciiTheme="majorEastAsia" w:eastAsiaTheme="majorEastAsia" w:hAnsiTheme="majorEastAsia" w:cs="Arial"/>
                <w:kern w:val="0"/>
                <w:sz w:val="44"/>
                <w:szCs w:val="44"/>
              </w:rPr>
              <w:t>（征求意见稿）</w:t>
            </w:r>
          </w:p>
          <w:p w:rsidR="00B77A09" w:rsidRDefault="00B735AE">
            <w:pPr>
              <w:widowControl/>
              <w:jc w:val="center"/>
              <w:rPr>
                <w:rFonts w:asciiTheme="majorEastAsia" w:eastAsiaTheme="majorEastAsia" w:hAnsiTheme="majorEastAsia" w:cs="Arial"/>
                <w:kern w:val="0"/>
                <w:sz w:val="44"/>
                <w:szCs w:val="44"/>
              </w:rPr>
            </w:pPr>
            <w:r>
              <w:rPr>
                <w:rFonts w:asciiTheme="majorEastAsia" w:eastAsiaTheme="majorEastAsia" w:hAnsiTheme="majorEastAsia" w:cs="Arial"/>
                <w:kern w:val="0"/>
                <w:sz w:val="44"/>
                <w:szCs w:val="44"/>
              </w:rPr>
              <w:t>意见的公告</w:t>
            </w:r>
          </w:p>
          <w:p w:rsidR="00B77A09" w:rsidRDefault="002018A4">
            <w:pPr>
              <w:widowControl/>
              <w:jc w:val="center"/>
              <w:rPr>
                <w:rFonts w:ascii="Arial" w:eastAsia="宋体" w:hAnsi="Arial" w:cs="Arial"/>
                <w:kern w:val="0"/>
                <w:sz w:val="42"/>
                <w:szCs w:val="42"/>
              </w:rPr>
            </w:pPr>
            <w:r w:rsidRPr="002018A4">
              <w:rPr>
                <w:rFonts w:ascii="Arial" w:eastAsia="宋体" w:hAnsi="Arial" w:cs="Arial"/>
                <w:kern w:val="0"/>
                <w:sz w:val="42"/>
                <w:szCs w:val="42"/>
              </w:rPr>
              <w:pict>
                <v:rect id="_x0000_i1025" style="width:0;height:.75pt" o:hralign="center" o:hrstd="t" o:hrnoshade="t" o:hr="t" fillcolor="#ddd" stroked="f"/>
              </w:pict>
            </w:r>
          </w:p>
        </w:tc>
      </w:tr>
      <w:tr w:rsidR="00B77A09" w:rsidTr="005B736D">
        <w:trPr>
          <w:tblCellSpacing w:w="7" w:type="dxa"/>
          <w:jc w:val="center"/>
        </w:trPr>
        <w:tc>
          <w:tcPr>
            <w:tcW w:w="4983" w:type="pct"/>
            <w:vAlign w:val="center"/>
          </w:tcPr>
          <w:p w:rsidR="00B77A09" w:rsidRDefault="00B77A09">
            <w:pPr>
              <w:widowControl/>
              <w:jc w:val="left"/>
              <w:rPr>
                <w:rFonts w:ascii="Arial" w:eastAsia="宋体" w:hAnsi="Arial" w:cs="Arial"/>
                <w:kern w:val="0"/>
                <w:sz w:val="18"/>
                <w:szCs w:val="18"/>
              </w:rPr>
            </w:pPr>
          </w:p>
        </w:tc>
      </w:tr>
      <w:tr w:rsidR="00B77A09" w:rsidTr="005B736D">
        <w:trPr>
          <w:tblCellSpacing w:w="7" w:type="dxa"/>
          <w:jc w:val="center"/>
        </w:trPr>
        <w:tc>
          <w:tcPr>
            <w:tcW w:w="4983" w:type="pct"/>
            <w:vAlign w:val="center"/>
          </w:tcPr>
          <w:p w:rsidR="00B77A09" w:rsidRDefault="00B735AE">
            <w:pPr>
              <w:widowControl/>
              <w:ind w:firstLineChars="200" w:firstLine="640"/>
              <w:jc w:val="left"/>
              <w:rPr>
                <w:rFonts w:ascii="仿宋" w:eastAsia="仿宋" w:hAnsi="仿宋" w:cs="Arial"/>
                <w:kern w:val="0"/>
                <w:sz w:val="32"/>
                <w:szCs w:val="32"/>
              </w:rPr>
            </w:pPr>
            <w:r>
              <w:rPr>
                <w:rFonts w:ascii="仿宋" w:eastAsia="仿宋" w:hAnsi="仿宋" w:hint="eastAsia"/>
                <w:sz w:val="32"/>
              </w:rPr>
              <w:t>为贯彻落实</w:t>
            </w:r>
            <w:r>
              <w:rPr>
                <w:rFonts w:ascii="仿宋" w:eastAsia="仿宋" w:hAnsi="仿宋" w:cs="Times New Roman" w:hint="eastAsia"/>
                <w:sz w:val="32"/>
              </w:rPr>
              <w:t>省委全面深化改革委员会第八次会议通过的《关于加快推进信用“531X”工程构建以信用为基础的新型监管机制的实施意见》文件精神和省政府第五次全体会议对加快构建行业信用责任体系的工作部署，</w:t>
            </w:r>
            <w:r>
              <w:rPr>
                <w:rFonts w:ascii="仿宋" w:eastAsia="仿宋" w:hAnsi="仿宋"/>
                <w:sz w:val="32"/>
                <w:szCs w:val="32"/>
              </w:rPr>
              <w:t>加快推进我省</w:t>
            </w:r>
            <w:r>
              <w:rPr>
                <w:rFonts w:ascii="仿宋" w:eastAsia="仿宋" w:hAnsi="仿宋" w:hint="eastAsia"/>
                <w:sz w:val="32"/>
                <w:szCs w:val="32"/>
              </w:rPr>
              <w:t>散装水泥行业企业安全</w:t>
            </w:r>
            <w:r>
              <w:rPr>
                <w:rFonts w:ascii="仿宋" w:eastAsia="仿宋" w:hAnsi="仿宋"/>
                <w:sz w:val="32"/>
                <w:szCs w:val="32"/>
              </w:rPr>
              <w:t>信用体系建设，完善</w:t>
            </w:r>
            <w:r>
              <w:rPr>
                <w:rFonts w:ascii="仿宋" w:eastAsia="仿宋" w:hAnsi="仿宋" w:hint="eastAsia"/>
                <w:sz w:val="32"/>
                <w:szCs w:val="32"/>
              </w:rPr>
              <w:t>散装水泥</w:t>
            </w:r>
            <w:r>
              <w:rPr>
                <w:rFonts w:ascii="仿宋" w:eastAsia="仿宋" w:hAnsi="仿宋"/>
                <w:sz w:val="32"/>
                <w:szCs w:val="32"/>
              </w:rPr>
              <w:t>领域“守信激励、失信惩戒”机制，促进企业</w:t>
            </w:r>
            <w:r>
              <w:rPr>
                <w:rFonts w:ascii="仿宋" w:eastAsia="仿宋" w:hAnsi="仿宋" w:hint="eastAsia"/>
                <w:sz w:val="32"/>
                <w:szCs w:val="32"/>
              </w:rPr>
              <w:t>安全生产</w:t>
            </w:r>
            <w:r>
              <w:rPr>
                <w:rFonts w:ascii="仿宋" w:eastAsia="仿宋" w:hAnsi="仿宋"/>
                <w:sz w:val="32"/>
                <w:szCs w:val="32"/>
              </w:rPr>
              <w:t>，我厅制定了《浙江省</w:t>
            </w:r>
            <w:r>
              <w:rPr>
                <w:rFonts w:ascii="仿宋" w:eastAsia="仿宋" w:hAnsi="仿宋" w:hint="eastAsia"/>
                <w:sz w:val="32"/>
                <w:szCs w:val="32"/>
              </w:rPr>
              <w:t>散装水泥行业企业安全</w:t>
            </w:r>
            <w:r>
              <w:rPr>
                <w:rFonts w:ascii="仿宋" w:eastAsia="仿宋" w:hAnsi="仿宋"/>
                <w:sz w:val="32"/>
                <w:szCs w:val="32"/>
              </w:rPr>
              <w:t>信用评价管理办法（试行）》</w:t>
            </w:r>
            <w:r>
              <w:rPr>
                <w:rFonts w:ascii="仿宋" w:eastAsia="仿宋" w:hAnsi="仿宋" w:cs="Arial"/>
                <w:kern w:val="0"/>
                <w:sz w:val="32"/>
                <w:szCs w:val="32"/>
              </w:rPr>
              <w:t>征求意见稿）》</w:t>
            </w:r>
            <w:r>
              <w:rPr>
                <w:rFonts w:ascii="仿宋" w:eastAsia="仿宋" w:hAnsi="仿宋" w:cs="Arial" w:hint="eastAsia"/>
                <w:kern w:val="0"/>
                <w:sz w:val="32"/>
                <w:szCs w:val="32"/>
              </w:rPr>
              <w:t>,现予公告</w:t>
            </w:r>
            <w:r>
              <w:rPr>
                <w:rFonts w:ascii="仿宋" w:eastAsia="仿宋" w:hAnsi="仿宋" w:cs="Arial"/>
                <w:kern w:val="0"/>
                <w:sz w:val="32"/>
                <w:szCs w:val="32"/>
              </w:rPr>
              <w:t>。公众如有意见建议，请于20</w:t>
            </w:r>
            <w:r>
              <w:rPr>
                <w:rFonts w:ascii="仿宋" w:eastAsia="仿宋" w:hAnsi="仿宋" w:cs="Arial" w:hint="eastAsia"/>
                <w:kern w:val="0"/>
                <w:sz w:val="32"/>
                <w:szCs w:val="32"/>
              </w:rPr>
              <w:t>2</w:t>
            </w:r>
            <w:r w:rsidR="003F03E6">
              <w:rPr>
                <w:rFonts w:ascii="仿宋" w:eastAsia="仿宋" w:hAnsi="仿宋" w:cs="Arial" w:hint="eastAsia"/>
                <w:kern w:val="0"/>
                <w:sz w:val="32"/>
                <w:szCs w:val="32"/>
              </w:rPr>
              <w:t>1</w:t>
            </w:r>
            <w:r>
              <w:rPr>
                <w:rFonts w:ascii="仿宋" w:eastAsia="仿宋" w:hAnsi="仿宋" w:cs="Arial"/>
                <w:kern w:val="0"/>
                <w:sz w:val="32"/>
                <w:szCs w:val="32"/>
              </w:rPr>
              <w:t>年</w:t>
            </w:r>
            <w:r w:rsidR="003F03E6">
              <w:rPr>
                <w:rFonts w:ascii="仿宋" w:eastAsia="仿宋" w:hAnsi="仿宋" w:cs="Arial" w:hint="eastAsia"/>
                <w:kern w:val="0"/>
                <w:sz w:val="32"/>
                <w:szCs w:val="32"/>
              </w:rPr>
              <w:t>1</w:t>
            </w:r>
            <w:r>
              <w:rPr>
                <w:rFonts w:ascii="仿宋" w:eastAsia="仿宋" w:hAnsi="仿宋" w:cs="Arial"/>
                <w:kern w:val="0"/>
                <w:sz w:val="32"/>
                <w:szCs w:val="32"/>
              </w:rPr>
              <w:t>月</w:t>
            </w:r>
            <w:r>
              <w:rPr>
                <w:rFonts w:ascii="仿宋" w:eastAsia="仿宋" w:hAnsi="仿宋" w:cs="Arial" w:hint="eastAsia"/>
                <w:kern w:val="0"/>
                <w:sz w:val="32"/>
                <w:szCs w:val="32"/>
              </w:rPr>
              <w:t>1</w:t>
            </w:r>
            <w:r w:rsidR="003F03E6">
              <w:rPr>
                <w:rFonts w:ascii="仿宋" w:eastAsia="仿宋" w:hAnsi="仿宋" w:cs="Arial" w:hint="eastAsia"/>
                <w:kern w:val="0"/>
                <w:sz w:val="32"/>
                <w:szCs w:val="32"/>
              </w:rPr>
              <w:t>2</w:t>
            </w:r>
            <w:r>
              <w:rPr>
                <w:rFonts w:ascii="仿宋" w:eastAsia="仿宋" w:hAnsi="仿宋" w:cs="Arial"/>
                <w:kern w:val="0"/>
                <w:sz w:val="32"/>
                <w:szCs w:val="32"/>
              </w:rPr>
              <w:t>日前反馈省</w:t>
            </w:r>
            <w:r>
              <w:rPr>
                <w:rFonts w:ascii="仿宋" w:eastAsia="仿宋" w:hAnsi="仿宋" w:cs="Arial" w:hint="eastAsia"/>
                <w:kern w:val="0"/>
                <w:sz w:val="32"/>
                <w:szCs w:val="32"/>
              </w:rPr>
              <w:t>散装水泥发展中心</w:t>
            </w:r>
            <w:r>
              <w:rPr>
                <w:rFonts w:ascii="仿宋" w:eastAsia="仿宋" w:hAnsi="仿宋" w:cs="Arial"/>
                <w:kern w:val="0"/>
                <w:sz w:val="32"/>
                <w:szCs w:val="32"/>
              </w:rPr>
              <w:t>。</w:t>
            </w:r>
            <w:r>
              <w:rPr>
                <w:rFonts w:ascii="Arial" w:eastAsia="仿宋" w:hAnsi="Arial" w:cs="Arial"/>
                <w:kern w:val="0"/>
                <w:sz w:val="32"/>
                <w:szCs w:val="32"/>
              </w:rPr>
              <w:t>         </w:t>
            </w:r>
          </w:p>
          <w:p w:rsidR="00B77A09" w:rsidRDefault="00B735AE">
            <w:pPr>
              <w:widowControl/>
              <w:ind w:firstLine="480"/>
              <w:jc w:val="left"/>
              <w:rPr>
                <w:rFonts w:ascii="仿宋" w:eastAsia="仿宋" w:hAnsi="仿宋" w:cs="Arial"/>
                <w:kern w:val="0"/>
                <w:sz w:val="32"/>
                <w:szCs w:val="32"/>
              </w:rPr>
            </w:pPr>
            <w:r>
              <w:rPr>
                <w:rFonts w:ascii="Arial" w:eastAsia="仿宋" w:hAnsi="Arial" w:cs="Arial"/>
                <w:kern w:val="0"/>
                <w:sz w:val="32"/>
                <w:szCs w:val="32"/>
              </w:rPr>
              <w:t>   </w:t>
            </w:r>
            <w:r>
              <w:rPr>
                <w:rFonts w:ascii="仿宋" w:eastAsia="仿宋" w:hAnsi="仿宋" w:cs="Arial"/>
                <w:kern w:val="0"/>
                <w:sz w:val="32"/>
                <w:szCs w:val="32"/>
              </w:rPr>
              <w:t>联系人：</w:t>
            </w:r>
            <w:r>
              <w:rPr>
                <w:rFonts w:ascii="仿宋" w:eastAsia="仿宋" w:hAnsi="仿宋" w:cs="Arial" w:hint="eastAsia"/>
                <w:kern w:val="0"/>
                <w:sz w:val="32"/>
                <w:szCs w:val="32"/>
              </w:rPr>
              <w:t xml:space="preserve">杨霖；        </w:t>
            </w:r>
            <w:r>
              <w:rPr>
                <w:rFonts w:ascii="仿宋" w:eastAsia="仿宋" w:hAnsi="仿宋" w:cs="Arial"/>
                <w:kern w:val="0"/>
                <w:sz w:val="32"/>
                <w:szCs w:val="32"/>
              </w:rPr>
              <w:t>电话：0571-8</w:t>
            </w:r>
            <w:r>
              <w:rPr>
                <w:rFonts w:ascii="仿宋" w:eastAsia="仿宋" w:hAnsi="仿宋" w:cs="Arial" w:hint="eastAsia"/>
                <w:kern w:val="0"/>
                <w:sz w:val="32"/>
                <w:szCs w:val="32"/>
              </w:rPr>
              <w:t>9939829；</w:t>
            </w:r>
          </w:p>
          <w:p w:rsidR="00B77A09" w:rsidRDefault="00B735AE">
            <w:pPr>
              <w:widowControl/>
              <w:ind w:firstLine="480"/>
              <w:jc w:val="left"/>
              <w:rPr>
                <w:rFonts w:ascii="仿宋" w:eastAsia="仿宋" w:hAnsi="仿宋" w:cs="Arial"/>
                <w:kern w:val="0"/>
                <w:sz w:val="32"/>
                <w:szCs w:val="32"/>
              </w:rPr>
            </w:pPr>
            <w:r>
              <w:rPr>
                <w:rFonts w:ascii="Arial" w:eastAsia="仿宋" w:hAnsi="Arial" w:cs="Arial"/>
                <w:kern w:val="0"/>
                <w:sz w:val="32"/>
                <w:szCs w:val="32"/>
              </w:rPr>
              <w:t>   </w:t>
            </w:r>
            <w:r>
              <w:rPr>
                <w:rFonts w:ascii="仿宋" w:eastAsia="仿宋" w:hAnsi="仿宋" w:cs="Arial"/>
                <w:kern w:val="0"/>
                <w:sz w:val="32"/>
                <w:szCs w:val="32"/>
              </w:rPr>
              <w:t>传真：0571-88</w:t>
            </w:r>
            <w:r>
              <w:rPr>
                <w:rFonts w:ascii="仿宋" w:eastAsia="仿宋" w:hAnsi="仿宋" w:cs="Arial" w:hint="eastAsia"/>
                <w:kern w:val="0"/>
                <w:sz w:val="32"/>
                <w:szCs w:val="32"/>
              </w:rPr>
              <w:t xml:space="preserve">086696；  </w:t>
            </w:r>
            <w:r>
              <w:rPr>
                <w:rFonts w:ascii="仿宋" w:eastAsia="仿宋" w:hAnsi="仿宋" w:cs="Arial"/>
                <w:kern w:val="0"/>
                <w:sz w:val="32"/>
                <w:szCs w:val="32"/>
              </w:rPr>
              <w:t>QQ</w:t>
            </w:r>
            <w:r>
              <w:rPr>
                <w:rFonts w:ascii="Arial" w:eastAsia="仿宋" w:hAnsi="Arial" w:cs="Arial"/>
                <w:kern w:val="0"/>
                <w:sz w:val="32"/>
                <w:szCs w:val="32"/>
              </w:rPr>
              <w:t> </w:t>
            </w:r>
            <w:r>
              <w:rPr>
                <w:rFonts w:ascii="仿宋" w:eastAsia="仿宋" w:hAnsi="仿宋" w:cs="Arial"/>
                <w:kern w:val="0"/>
                <w:sz w:val="32"/>
                <w:szCs w:val="32"/>
              </w:rPr>
              <w:t xml:space="preserve">号: </w:t>
            </w:r>
            <w:r>
              <w:rPr>
                <w:rFonts w:ascii="Arial" w:eastAsia="仿宋" w:hAnsi="Arial" w:cs="Arial"/>
                <w:kern w:val="0"/>
                <w:sz w:val="32"/>
                <w:szCs w:val="32"/>
              </w:rPr>
              <w:t> </w:t>
            </w:r>
            <w:r>
              <w:rPr>
                <w:rFonts w:ascii="仿宋" w:eastAsia="仿宋" w:hAnsi="仿宋" w:cs="Arial"/>
                <w:kern w:val="0"/>
                <w:sz w:val="32"/>
                <w:szCs w:val="32"/>
              </w:rPr>
              <w:t>2</w:t>
            </w:r>
            <w:r>
              <w:rPr>
                <w:rFonts w:ascii="仿宋" w:eastAsia="仿宋" w:hAnsi="仿宋" w:cs="Arial" w:hint="eastAsia"/>
                <w:kern w:val="0"/>
                <w:sz w:val="32"/>
                <w:szCs w:val="32"/>
              </w:rPr>
              <w:t>646216799</w:t>
            </w:r>
          </w:p>
          <w:p w:rsidR="00B77A09" w:rsidRDefault="00B735AE">
            <w:pPr>
              <w:widowControl/>
              <w:ind w:firstLine="480"/>
              <w:jc w:val="left"/>
              <w:rPr>
                <w:rFonts w:ascii="仿宋" w:eastAsia="仿宋" w:hAnsi="仿宋" w:cs="Arial"/>
                <w:kern w:val="0"/>
                <w:sz w:val="32"/>
                <w:szCs w:val="32"/>
              </w:rPr>
            </w:pPr>
            <w:r>
              <w:rPr>
                <w:rFonts w:ascii="Arial" w:eastAsia="仿宋" w:hAnsi="Arial" w:cs="Arial"/>
                <w:kern w:val="0"/>
                <w:sz w:val="32"/>
                <w:szCs w:val="32"/>
              </w:rPr>
              <w:t> </w:t>
            </w:r>
          </w:p>
          <w:p w:rsidR="00B77A09" w:rsidRDefault="00B735AE">
            <w:pPr>
              <w:widowControl/>
              <w:ind w:leftChars="304" w:left="1758" w:hangingChars="350" w:hanging="1120"/>
              <w:jc w:val="left"/>
              <w:rPr>
                <w:rFonts w:ascii="仿宋" w:eastAsia="仿宋" w:hAnsi="仿宋" w:cs="Arial"/>
                <w:kern w:val="0"/>
                <w:sz w:val="32"/>
                <w:szCs w:val="32"/>
              </w:rPr>
            </w:pPr>
            <w:r>
              <w:rPr>
                <w:rFonts w:ascii="仿宋" w:eastAsia="仿宋" w:hAnsi="仿宋" w:cs="Arial"/>
                <w:kern w:val="0"/>
                <w:sz w:val="32"/>
                <w:szCs w:val="32"/>
              </w:rPr>
              <w:t>附件：</w:t>
            </w:r>
            <w:r>
              <w:rPr>
                <w:rFonts w:ascii="仿宋" w:eastAsia="仿宋" w:hAnsi="仿宋"/>
                <w:sz w:val="32"/>
                <w:szCs w:val="32"/>
              </w:rPr>
              <w:t>《浙江省</w:t>
            </w:r>
            <w:r>
              <w:rPr>
                <w:rFonts w:ascii="仿宋" w:eastAsia="仿宋" w:hAnsi="仿宋" w:hint="eastAsia"/>
                <w:sz w:val="32"/>
                <w:szCs w:val="32"/>
              </w:rPr>
              <w:t>散装水泥行业企业安全</w:t>
            </w:r>
            <w:r>
              <w:rPr>
                <w:rFonts w:ascii="仿宋" w:eastAsia="仿宋" w:hAnsi="仿宋"/>
                <w:sz w:val="32"/>
                <w:szCs w:val="32"/>
              </w:rPr>
              <w:t>信用评价管理办法（试行）》</w:t>
            </w:r>
            <w:r>
              <w:rPr>
                <w:rFonts w:ascii="仿宋" w:eastAsia="仿宋" w:hAnsi="仿宋" w:cs="Arial"/>
                <w:kern w:val="0"/>
                <w:sz w:val="32"/>
                <w:szCs w:val="32"/>
              </w:rPr>
              <w:t>征求意见稿）</w:t>
            </w:r>
          </w:p>
          <w:p w:rsidR="00B77A09" w:rsidRDefault="00B735AE">
            <w:pPr>
              <w:widowControl/>
              <w:ind w:left="1080" w:firstLine="480"/>
              <w:jc w:val="left"/>
              <w:rPr>
                <w:rFonts w:ascii="仿宋" w:eastAsia="仿宋" w:hAnsi="仿宋" w:cs="Arial"/>
                <w:kern w:val="0"/>
                <w:sz w:val="32"/>
                <w:szCs w:val="32"/>
              </w:rPr>
            </w:pPr>
            <w:r>
              <w:rPr>
                <w:rFonts w:ascii="Arial" w:eastAsia="仿宋" w:hAnsi="Arial" w:cs="Arial"/>
                <w:kern w:val="0"/>
                <w:sz w:val="32"/>
                <w:szCs w:val="32"/>
              </w:rPr>
              <w:t> </w:t>
            </w:r>
          </w:p>
          <w:p w:rsidR="00B77A09" w:rsidRDefault="00B735AE">
            <w:pPr>
              <w:widowControl/>
              <w:jc w:val="left"/>
              <w:rPr>
                <w:rFonts w:ascii="Arial" w:eastAsia="仿宋" w:hAnsi="Arial" w:cs="Arial"/>
                <w:kern w:val="0"/>
                <w:sz w:val="32"/>
                <w:szCs w:val="32"/>
              </w:rPr>
            </w:pPr>
            <w:r>
              <w:rPr>
                <w:rFonts w:ascii="Arial" w:eastAsia="仿宋" w:hAnsi="Arial" w:cs="Arial"/>
                <w:kern w:val="0"/>
                <w:sz w:val="32"/>
                <w:szCs w:val="32"/>
              </w:rPr>
              <w:t>  </w:t>
            </w:r>
          </w:p>
          <w:p w:rsidR="00B77A09" w:rsidRDefault="00B735AE" w:rsidP="003F03E6">
            <w:pPr>
              <w:widowControl/>
              <w:ind w:leftChars="514" w:left="1079" w:firstLineChars="1050" w:firstLine="3360"/>
              <w:jc w:val="left"/>
              <w:rPr>
                <w:rFonts w:ascii="仿宋" w:eastAsia="仿宋" w:hAnsi="仿宋" w:cs="Arial"/>
                <w:kern w:val="0"/>
                <w:sz w:val="32"/>
                <w:szCs w:val="32"/>
              </w:rPr>
            </w:pPr>
            <w:r>
              <w:rPr>
                <w:rFonts w:ascii="仿宋" w:eastAsia="仿宋" w:hAnsi="仿宋" w:cs="Arial"/>
                <w:kern w:val="0"/>
                <w:sz w:val="32"/>
                <w:szCs w:val="32"/>
              </w:rPr>
              <w:t>浙江省</w:t>
            </w:r>
            <w:r>
              <w:rPr>
                <w:rFonts w:ascii="仿宋" w:eastAsia="仿宋" w:hAnsi="仿宋" w:cs="Arial" w:hint="eastAsia"/>
                <w:kern w:val="0"/>
                <w:sz w:val="32"/>
                <w:szCs w:val="32"/>
              </w:rPr>
              <w:t>商务厅</w:t>
            </w:r>
          </w:p>
          <w:p w:rsidR="00B77A09" w:rsidRPr="005B736D" w:rsidRDefault="00B735AE" w:rsidP="005B736D">
            <w:pPr>
              <w:widowControl/>
              <w:jc w:val="left"/>
              <w:rPr>
                <w:rFonts w:ascii="仿宋" w:eastAsia="仿宋" w:hAnsi="仿宋" w:cs="Arial"/>
                <w:bCs/>
                <w:kern w:val="0"/>
                <w:sz w:val="32"/>
                <w:szCs w:val="32"/>
              </w:rPr>
            </w:pPr>
            <w:r>
              <w:rPr>
                <w:rFonts w:ascii="Arial" w:eastAsia="仿宋" w:hAnsi="Arial" w:cs="Arial"/>
                <w:kern w:val="0"/>
                <w:sz w:val="32"/>
                <w:szCs w:val="32"/>
              </w:rPr>
              <w:t>                                              </w:t>
            </w:r>
            <w:r w:rsidR="003F03E6">
              <w:rPr>
                <w:rFonts w:ascii="Arial" w:eastAsia="仿宋" w:hAnsi="Arial" w:cs="Arial" w:hint="eastAsia"/>
                <w:kern w:val="0"/>
                <w:sz w:val="32"/>
                <w:szCs w:val="32"/>
              </w:rPr>
              <w:t xml:space="preserve"> </w:t>
            </w:r>
            <w:r>
              <w:rPr>
                <w:rFonts w:ascii="仿宋" w:eastAsia="仿宋" w:hAnsi="仿宋" w:cs="Arial"/>
                <w:kern w:val="0"/>
                <w:sz w:val="32"/>
                <w:szCs w:val="32"/>
              </w:rPr>
              <w:t>20</w:t>
            </w:r>
            <w:r>
              <w:rPr>
                <w:rFonts w:ascii="仿宋" w:eastAsia="仿宋" w:hAnsi="仿宋" w:cs="Arial" w:hint="eastAsia"/>
                <w:kern w:val="0"/>
                <w:sz w:val="32"/>
                <w:szCs w:val="32"/>
              </w:rPr>
              <w:t>2</w:t>
            </w:r>
            <w:r w:rsidR="003F03E6">
              <w:rPr>
                <w:rFonts w:ascii="仿宋" w:eastAsia="仿宋" w:hAnsi="仿宋" w:cs="Arial" w:hint="eastAsia"/>
                <w:kern w:val="0"/>
                <w:sz w:val="32"/>
                <w:szCs w:val="32"/>
              </w:rPr>
              <w:t>1</w:t>
            </w:r>
            <w:r>
              <w:rPr>
                <w:rFonts w:ascii="仿宋" w:eastAsia="仿宋" w:hAnsi="仿宋" w:cs="Arial"/>
                <w:kern w:val="0"/>
                <w:sz w:val="32"/>
                <w:szCs w:val="32"/>
              </w:rPr>
              <w:t>年</w:t>
            </w:r>
            <w:r w:rsidR="003F03E6">
              <w:rPr>
                <w:rFonts w:ascii="仿宋" w:eastAsia="仿宋" w:hAnsi="仿宋" w:cs="Arial" w:hint="eastAsia"/>
                <w:kern w:val="0"/>
                <w:sz w:val="32"/>
                <w:szCs w:val="32"/>
              </w:rPr>
              <w:t>1</w:t>
            </w:r>
            <w:r>
              <w:rPr>
                <w:rFonts w:ascii="仿宋" w:eastAsia="仿宋" w:hAnsi="仿宋" w:cs="Arial"/>
                <w:kern w:val="0"/>
                <w:sz w:val="32"/>
                <w:szCs w:val="32"/>
              </w:rPr>
              <w:t>月</w:t>
            </w:r>
            <w:r w:rsidR="003F03E6">
              <w:rPr>
                <w:rFonts w:ascii="仿宋" w:eastAsia="仿宋" w:hAnsi="仿宋" w:cs="Arial" w:hint="eastAsia"/>
                <w:kern w:val="0"/>
                <w:sz w:val="32"/>
                <w:szCs w:val="32"/>
              </w:rPr>
              <w:t>5</w:t>
            </w:r>
            <w:r>
              <w:rPr>
                <w:rFonts w:ascii="仿宋" w:eastAsia="仿宋" w:hAnsi="仿宋" w:cs="Arial"/>
                <w:kern w:val="0"/>
                <w:sz w:val="32"/>
                <w:szCs w:val="32"/>
              </w:rPr>
              <w:t>日</w:t>
            </w:r>
            <w:bookmarkStart w:id="0" w:name="_GoBack"/>
            <w:bookmarkEnd w:id="0"/>
          </w:p>
        </w:tc>
      </w:tr>
      <w:tr w:rsidR="005B736D" w:rsidRPr="007835C9" w:rsidTr="005B736D">
        <w:trPr>
          <w:tblCellSpacing w:w="7" w:type="dxa"/>
          <w:jc w:val="center"/>
        </w:trPr>
        <w:tc>
          <w:tcPr>
            <w:tcW w:w="4983" w:type="pct"/>
            <w:vAlign w:val="center"/>
          </w:tcPr>
          <w:p w:rsidR="005B736D" w:rsidRPr="007835C9" w:rsidRDefault="005B736D" w:rsidP="00D43B0C">
            <w:pPr>
              <w:widowControl/>
              <w:spacing w:before="100" w:beforeAutospacing="1" w:after="100" w:afterAutospacing="1" w:line="480" w:lineRule="atLeast"/>
              <w:rPr>
                <w:rFonts w:ascii="仿宋" w:eastAsia="仿宋" w:hAnsi="仿宋"/>
                <w:sz w:val="32"/>
                <w:szCs w:val="32"/>
              </w:rPr>
            </w:pPr>
            <w:r w:rsidRPr="007835C9">
              <w:rPr>
                <w:rFonts w:ascii="仿宋" w:eastAsia="仿宋" w:hAnsi="仿宋" w:cs="Arial"/>
                <w:bCs/>
                <w:sz w:val="32"/>
                <w:szCs w:val="32"/>
              </w:rPr>
              <w:lastRenderedPageBreak/>
              <w:t>附件：</w:t>
            </w:r>
          </w:p>
          <w:p w:rsidR="005B736D" w:rsidRPr="007835C9" w:rsidRDefault="005B736D" w:rsidP="00D43B0C">
            <w:pPr>
              <w:pStyle w:val="Heading1"/>
              <w:spacing w:before="0" w:line="560" w:lineRule="exact"/>
              <w:ind w:left="0"/>
              <w:jc w:val="center"/>
              <w:rPr>
                <w:rFonts w:asciiTheme="majorEastAsia" w:eastAsiaTheme="majorEastAsia" w:hAnsiTheme="majorEastAsia"/>
                <w:b/>
                <w:sz w:val="44"/>
                <w:szCs w:val="44"/>
              </w:rPr>
            </w:pPr>
            <w:r w:rsidRPr="007835C9">
              <w:rPr>
                <w:rFonts w:asciiTheme="majorEastAsia" w:eastAsiaTheme="majorEastAsia" w:hAnsiTheme="majorEastAsia"/>
                <w:b/>
                <w:sz w:val="44"/>
                <w:szCs w:val="44"/>
              </w:rPr>
              <w:t>浙江省</w:t>
            </w:r>
            <w:r w:rsidRPr="007835C9">
              <w:rPr>
                <w:rFonts w:asciiTheme="majorEastAsia" w:eastAsiaTheme="majorEastAsia" w:hAnsiTheme="majorEastAsia" w:hint="eastAsia"/>
                <w:b/>
                <w:sz w:val="44"/>
                <w:szCs w:val="44"/>
              </w:rPr>
              <w:t>散装水泥行业企业安全信用</w:t>
            </w:r>
            <w:r w:rsidRPr="007835C9">
              <w:rPr>
                <w:rFonts w:asciiTheme="majorEastAsia" w:eastAsiaTheme="majorEastAsia" w:hAnsiTheme="majorEastAsia"/>
                <w:b/>
                <w:sz w:val="44"/>
                <w:szCs w:val="44"/>
              </w:rPr>
              <w:t>评价</w:t>
            </w:r>
          </w:p>
          <w:p w:rsidR="005B736D" w:rsidRPr="007835C9" w:rsidRDefault="005B736D" w:rsidP="00D43B0C">
            <w:pPr>
              <w:pStyle w:val="Heading1"/>
              <w:spacing w:before="0" w:line="560" w:lineRule="exact"/>
              <w:ind w:left="0"/>
              <w:jc w:val="center"/>
              <w:rPr>
                <w:rFonts w:asciiTheme="majorEastAsia" w:eastAsiaTheme="majorEastAsia" w:hAnsiTheme="majorEastAsia"/>
                <w:b/>
                <w:sz w:val="44"/>
                <w:szCs w:val="44"/>
              </w:rPr>
            </w:pPr>
            <w:r w:rsidRPr="007835C9">
              <w:rPr>
                <w:rFonts w:asciiTheme="majorEastAsia" w:eastAsiaTheme="majorEastAsia" w:hAnsiTheme="majorEastAsia"/>
                <w:b/>
                <w:sz w:val="44"/>
                <w:szCs w:val="44"/>
              </w:rPr>
              <w:t>管理办法</w:t>
            </w:r>
            <w:r w:rsidRPr="007835C9">
              <w:rPr>
                <w:rFonts w:asciiTheme="majorEastAsia" w:eastAsiaTheme="majorEastAsia" w:hAnsiTheme="majorEastAsia" w:hint="eastAsia"/>
                <w:b/>
                <w:sz w:val="44"/>
                <w:szCs w:val="44"/>
              </w:rPr>
              <w:t>（</w:t>
            </w:r>
            <w:r w:rsidRPr="007835C9">
              <w:rPr>
                <w:rFonts w:asciiTheme="majorEastAsia" w:eastAsiaTheme="majorEastAsia" w:hAnsiTheme="majorEastAsia"/>
                <w:b/>
                <w:sz w:val="44"/>
                <w:szCs w:val="44"/>
              </w:rPr>
              <w:t>试行</w:t>
            </w:r>
            <w:r w:rsidRPr="007835C9">
              <w:rPr>
                <w:rFonts w:asciiTheme="majorEastAsia" w:eastAsiaTheme="majorEastAsia" w:hAnsiTheme="majorEastAsia" w:hint="eastAsia"/>
                <w:b/>
                <w:sz w:val="44"/>
                <w:szCs w:val="44"/>
              </w:rPr>
              <w:t>）</w:t>
            </w:r>
          </w:p>
          <w:p w:rsidR="005B736D" w:rsidRPr="007835C9" w:rsidRDefault="005B736D" w:rsidP="00D43B0C">
            <w:pPr>
              <w:pStyle w:val="Heading1"/>
              <w:spacing w:before="0" w:line="560" w:lineRule="exact"/>
              <w:ind w:left="0"/>
              <w:jc w:val="center"/>
              <w:rPr>
                <w:rFonts w:ascii="黑体" w:eastAsia="黑体" w:hAnsi="黑体"/>
                <w:b/>
                <w:sz w:val="32"/>
                <w:szCs w:val="32"/>
              </w:rPr>
            </w:pP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z w:val="32"/>
                <w:szCs w:val="32"/>
              </w:rPr>
              <w:t>第一章  总则</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黑体" w:eastAsia="黑体" w:hAnsi="黑体" w:hint="eastAsia"/>
                <w:b/>
                <w:spacing w:val="2"/>
                <w:sz w:val="32"/>
                <w:szCs w:val="32"/>
              </w:rPr>
              <w:t>第一</w:t>
            </w:r>
            <w:r w:rsidRPr="007835C9">
              <w:rPr>
                <w:rFonts w:ascii="黑体" w:eastAsia="黑体" w:hAnsi="黑体" w:hint="eastAsia"/>
                <w:b/>
                <w:sz w:val="32"/>
                <w:szCs w:val="32"/>
              </w:rPr>
              <w:t xml:space="preserve">条  </w:t>
            </w:r>
            <w:r w:rsidRPr="007835C9">
              <w:rPr>
                <w:rFonts w:ascii="仿宋" w:eastAsia="仿宋" w:hAnsi="仿宋"/>
                <w:spacing w:val="2"/>
                <w:sz w:val="32"/>
                <w:szCs w:val="32"/>
              </w:rPr>
              <w:t>为加</w:t>
            </w:r>
            <w:r w:rsidRPr="007835C9">
              <w:rPr>
                <w:rFonts w:ascii="仿宋" w:eastAsia="仿宋" w:hAnsi="仿宋"/>
                <w:sz w:val="32"/>
                <w:szCs w:val="32"/>
              </w:rPr>
              <w:t>快</w:t>
            </w:r>
            <w:r w:rsidRPr="007835C9">
              <w:rPr>
                <w:rFonts w:ascii="仿宋" w:eastAsia="仿宋" w:hAnsi="仿宋" w:hint="eastAsia"/>
                <w:spacing w:val="2"/>
                <w:sz w:val="32"/>
                <w:szCs w:val="32"/>
              </w:rPr>
              <w:t>建立</w:t>
            </w:r>
            <w:r w:rsidRPr="007835C9">
              <w:rPr>
                <w:rFonts w:ascii="仿宋" w:eastAsia="仿宋" w:hAnsi="仿宋"/>
                <w:spacing w:val="2"/>
                <w:sz w:val="32"/>
                <w:szCs w:val="32"/>
              </w:rPr>
              <w:t>我省</w:t>
            </w:r>
            <w:r w:rsidRPr="007835C9">
              <w:rPr>
                <w:rFonts w:ascii="仿宋" w:eastAsia="仿宋" w:hAnsi="仿宋" w:hint="eastAsia"/>
                <w:spacing w:val="2"/>
                <w:sz w:val="32"/>
                <w:szCs w:val="32"/>
              </w:rPr>
              <w:t>行业企业安全信用</w:t>
            </w:r>
            <w:r w:rsidRPr="007835C9">
              <w:rPr>
                <w:rFonts w:ascii="仿宋" w:eastAsia="仿宋" w:hAnsi="仿宋"/>
                <w:spacing w:val="2"/>
                <w:sz w:val="32"/>
                <w:szCs w:val="32"/>
              </w:rPr>
              <w:t>体系建设，</w:t>
            </w:r>
            <w:r w:rsidRPr="007835C9">
              <w:rPr>
                <w:rFonts w:ascii="仿宋" w:eastAsia="仿宋" w:hAnsi="仿宋"/>
                <w:sz w:val="32"/>
                <w:szCs w:val="32"/>
              </w:rPr>
              <w:t>完</w:t>
            </w:r>
            <w:r w:rsidRPr="007835C9">
              <w:rPr>
                <w:rFonts w:ascii="仿宋" w:eastAsia="仿宋" w:hAnsi="仿宋"/>
                <w:spacing w:val="2"/>
                <w:sz w:val="32"/>
                <w:szCs w:val="32"/>
              </w:rPr>
              <w:t>善</w:t>
            </w:r>
            <w:r w:rsidRPr="007835C9">
              <w:rPr>
                <w:rFonts w:ascii="仿宋" w:eastAsia="仿宋" w:hAnsi="仿宋" w:hint="eastAsia"/>
                <w:spacing w:val="2"/>
                <w:sz w:val="32"/>
                <w:szCs w:val="32"/>
              </w:rPr>
              <w:t>散装水泥领域</w:t>
            </w:r>
            <w:r w:rsidRPr="007835C9">
              <w:rPr>
                <w:rFonts w:ascii="仿宋" w:eastAsia="仿宋" w:hAnsi="仿宋"/>
                <w:spacing w:val="2"/>
                <w:sz w:val="32"/>
                <w:szCs w:val="32"/>
              </w:rPr>
              <w:t>“</w:t>
            </w:r>
            <w:r w:rsidRPr="007835C9">
              <w:rPr>
                <w:rFonts w:ascii="仿宋" w:eastAsia="仿宋" w:hAnsi="仿宋"/>
                <w:spacing w:val="5"/>
                <w:sz w:val="32"/>
                <w:szCs w:val="32"/>
              </w:rPr>
              <w:t>守</w:t>
            </w:r>
            <w:r w:rsidRPr="007835C9">
              <w:rPr>
                <w:rFonts w:ascii="仿宋" w:eastAsia="仿宋" w:hAnsi="仿宋"/>
                <w:spacing w:val="2"/>
                <w:sz w:val="32"/>
                <w:szCs w:val="32"/>
              </w:rPr>
              <w:t>信激励</w:t>
            </w:r>
            <w:r w:rsidRPr="007835C9">
              <w:rPr>
                <w:rFonts w:ascii="仿宋" w:eastAsia="仿宋" w:hAnsi="仿宋"/>
                <w:spacing w:val="5"/>
                <w:sz w:val="32"/>
                <w:szCs w:val="32"/>
              </w:rPr>
              <w:t>、</w:t>
            </w:r>
            <w:r w:rsidRPr="007835C9">
              <w:rPr>
                <w:rFonts w:ascii="仿宋" w:eastAsia="仿宋" w:hAnsi="仿宋"/>
                <w:spacing w:val="2"/>
                <w:sz w:val="32"/>
                <w:szCs w:val="32"/>
              </w:rPr>
              <w:t>失信惩</w:t>
            </w:r>
            <w:r w:rsidRPr="007835C9">
              <w:rPr>
                <w:rFonts w:ascii="仿宋" w:eastAsia="仿宋" w:hAnsi="仿宋"/>
                <w:spacing w:val="10"/>
                <w:sz w:val="32"/>
                <w:szCs w:val="32"/>
              </w:rPr>
              <w:t>戒</w:t>
            </w:r>
            <w:r w:rsidRPr="007835C9">
              <w:rPr>
                <w:rFonts w:ascii="仿宋" w:eastAsia="仿宋" w:hAnsi="仿宋"/>
                <w:spacing w:val="2"/>
                <w:sz w:val="32"/>
                <w:szCs w:val="32"/>
              </w:rPr>
              <w:t>”机制</w:t>
            </w:r>
            <w:r w:rsidRPr="007835C9">
              <w:rPr>
                <w:rFonts w:ascii="仿宋" w:eastAsia="仿宋" w:hAnsi="仿宋"/>
                <w:spacing w:val="5"/>
                <w:sz w:val="32"/>
                <w:szCs w:val="32"/>
              </w:rPr>
              <w:t>，促</w:t>
            </w:r>
            <w:r w:rsidRPr="007835C9">
              <w:rPr>
                <w:rFonts w:ascii="仿宋" w:eastAsia="仿宋" w:hAnsi="仿宋"/>
                <w:spacing w:val="2"/>
                <w:sz w:val="32"/>
                <w:szCs w:val="32"/>
              </w:rPr>
              <w:t>进</w:t>
            </w:r>
            <w:r w:rsidRPr="007835C9">
              <w:rPr>
                <w:rFonts w:ascii="仿宋" w:eastAsia="仿宋" w:hAnsi="仿宋" w:hint="eastAsia"/>
                <w:spacing w:val="2"/>
                <w:sz w:val="32"/>
                <w:szCs w:val="32"/>
              </w:rPr>
              <w:t>企业持续改进安全生产行为</w:t>
            </w:r>
            <w:r w:rsidRPr="007835C9">
              <w:rPr>
                <w:rFonts w:ascii="仿宋" w:eastAsia="仿宋" w:hAnsi="仿宋"/>
                <w:spacing w:val="2"/>
                <w:sz w:val="32"/>
                <w:szCs w:val="32"/>
              </w:rPr>
              <w:t>，根据《中</w:t>
            </w:r>
            <w:r w:rsidRPr="007835C9">
              <w:rPr>
                <w:rFonts w:ascii="仿宋" w:eastAsia="仿宋" w:hAnsi="仿宋"/>
                <w:sz w:val="32"/>
                <w:szCs w:val="32"/>
              </w:rPr>
              <w:t>华</w:t>
            </w:r>
            <w:r w:rsidRPr="007835C9">
              <w:rPr>
                <w:rFonts w:ascii="仿宋" w:eastAsia="仿宋" w:hAnsi="仿宋"/>
                <w:spacing w:val="2"/>
                <w:sz w:val="32"/>
                <w:szCs w:val="32"/>
              </w:rPr>
              <w:t>人民共和国</w:t>
            </w:r>
            <w:r w:rsidRPr="007835C9">
              <w:rPr>
                <w:rFonts w:ascii="仿宋" w:eastAsia="仿宋" w:hAnsi="仿宋" w:hint="eastAsia"/>
                <w:spacing w:val="2"/>
                <w:sz w:val="32"/>
                <w:szCs w:val="32"/>
              </w:rPr>
              <w:t>安全生产</w:t>
            </w:r>
            <w:r w:rsidRPr="007835C9">
              <w:rPr>
                <w:rFonts w:ascii="仿宋" w:eastAsia="仿宋" w:hAnsi="仿宋"/>
                <w:spacing w:val="2"/>
                <w:sz w:val="32"/>
                <w:szCs w:val="32"/>
              </w:rPr>
              <w:t>法》</w:t>
            </w:r>
            <w:r w:rsidRPr="007835C9">
              <w:rPr>
                <w:rFonts w:ascii="仿宋" w:eastAsia="仿宋" w:hAnsi="仿宋" w:hint="eastAsia"/>
                <w:spacing w:val="2"/>
                <w:sz w:val="32"/>
                <w:szCs w:val="32"/>
              </w:rPr>
              <w:t>、</w:t>
            </w:r>
            <w:r w:rsidRPr="007835C9">
              <w:rPr>
                <w:rFonts w:ascii="仿宋" w:eastAsia="仿宋" w:hAnsi="仿宋"/>
                <w:spacing w:val="2"/>
                <w:sz w:val="32"/>
                <w:szCs w:val="32"/>
              </w:rPr>
              <w:t>《浙</w:t>
            </w:r>
            <w:r w:rsidRPr="007835C9">
              <w:rPr>
                <w:rFonts w:ascii="仿宋" w:eastAsia="仿宋" w:hAnsi="仿宋"/>
                <w:sz w:val="32"/>
                <w:szCs w:val="32"/>
              </w:rPr>
              <w:t>江</w:t>
            </w:r>
            <w:r w:rsidRPr="007835C9">
              <w:rPr>
                <w:rFonts w:ascii="仿宋" w:eastAsia="仿宋" w:hAnsi="仿宋"/>
                <w:spacing w:val="2"/>
                <w:sz w:val="32"/>
                <w:szCs w:val="32"/>
              </w:rPr>
              <w:t>省公共信</w:t>
            </w:r>
            <w:r w:rsidRPr="007835C9">
              <w:rPr>
                <w:rFonts w:ascii="仿宋" w:eastAsia="仿宋" w:hAnsi="仿宋"/>
                <w:sz w:val="32"/>
                <w:szCs w:val="32"/>
              </w:rPr>
              <w:t>用信</w:t>
            </w:r>
            <w:r w:rsidRPr="007835C9">
              <w:rPr>
                <w:rFonts w:ascii="仿宋" w:eastAsia="仿宋" w:hAnsi="仿宋"/>
                <w:spacing w:val="2"/>
                <w:sz w:val="32"/>
                <w:szCs w:val="32"/>
              </w:rPr>
              <w:t>息管理条例》</w:t>
            </w:r>
            <w:r w:rsidRPr="007835C9">
              <w:rPr>
                <w:rFonts w:ascii="仿宋" w:eastAsia="仿宋" w:hAnsi="仿宋"/>
                <w:sz w:val="32"/>
                <w:szCs w:val="32"/>
              </w:rPr>
              <w:t>、</w:t>
            </w:r>
            <w:r w:rsidRPr="007835C9">
              <w:rPr>
                <w:rFonts w:ascii="仿宋" w:eastAsia="仿宋" w:hAnsi="仿宋" w:hint="eastAsia"/>
                <w:sz w:val="32"/>
                <w:szCs w:val="32"/>
              </w:rPr>
              <w:t>《浙江省</w:t>
            </w:r>
            <w:r w:rsidR="00BA65C4">
              <w:rPr>
                <w:rFonts w:ascii="仿宋" w:eastAsia="仿宋" w:hAnsi="仿宋" w:hint="eastAsia"/>
                <w:sz w:val="32"/>
                <w:szCs w:val="32"/>
              </w:rPr>
              <w:t>促进</w:t>
            </w:r>
            <w:r w:rsidRPr="007835C9">
              <w:rPr>
                <w:rFonts w:ascii="仿宋" w:eastAsia="仿宋" w:hAnsi="仿宋" w:hint="eastAsia"/>
                <w:sz w:val="32"/>
                <w:szCs w:val="32"/>
              </w:rPr>
              <w:t>散装水泥发展</w:t>
            </w:r>
            <w:r w:rsidR="00BA65C4">
              <w:rPr>
                <w:rFonts w:ascii="仿宋" w:eastAsia="仿宋" w:hAnsi="仿宋" w:hint="eastAsia"/>
                <w:sz w:val="32"/>
                <w:szCs w:val="32"/>
              </w:rPr>
              <w:t>和</w:t>
            </w:r>
            <w:r w:rsidRPr="007835C9">
              <w:rPr>
                <w:rFonts w:ascii="仿宋" w:eastAsia="仿宋" w:hAnsi="仿宋" w:hint="eastAsia"/>
                <w:sz w:val="32"/>
                <w:szCs w:val="32"/>
              </w:rPr>
              <w:t>应用条例》、省发展改革委关于印发</w:t>
            </w:r>
            <w:r w:rsidRPr="007835C9">
              <w:rPr>
                <w:rFonts w:ascii="仿宋" w:eastAsia="仿宋" w:hAnsi="仿宋"/>
                <w:spacing w:val="2"/>
                <w:sz w:val="32"/>
                <w:szCs w:val="32"/>
              </w:rPr>
              <w:t>《浙江</w:t>
            </w:r>
            <w:r w:rsidRPr="007835C9">
              <w:rPr>
                <w:rFonts w:ascii="仿宋" w:eastAsia="仿宋" w:hAnsi="仿宋"/>
                <w:sz w:val="32"/>
                <w:szCs w:val="32"/>
              </w:rPr>
              <w:t>省</w:t>
            </w:r>
            <w:r w:rsidRPr="007835C9">
              <w:rPr>
                <w:rFonts w:ascii="仿宋" w:eastAsia="仿宋" w:hAnsi="仿宋"/>
                <w:spacing w:val="2"/>
                <w:sz w:val="32"/>
                <w:szCs w:val="32"/>
              </w:rPr>
              <w:t>行业信用</w:t>
            </w:r>
            <w:r w:rsidRPr="007835C9">
              <w:rPr>
                <w:rFonts w:ascii="仿宋" w:eastAsia="仿宋" w:hAnsi="仿宋"/>
                <w:sz w:val="32"/>
                <w:szCs w:val="32"/>
              </w:rPr>
              <w:t>监管责任体系构建工作方案》</w:t>
            </w:r>
            <w:r w:rsidRPr="007835C9">
              <w:rPr>
                <w:rFonts w:ascii="仿宋" w:eastAsia="仿宋" w:hAnsi="仿宋" w:hint="eastAsia"/>
                <w:sz w:val="32"/>
                <w:szCs w:val="32"/>
              </w:rPr>
              <w:t>的通知（浙发改信用〔2019〕313号）</w:t>
            </w:r>
            <w:r w:rsidRPr="007835C9">
              <w:rPr>
                <w:rFonts w:ascii="仿宋" w:eastAsia="仿宋" w:hAnsi="仿宋"/>
                <w:sz w:val="32"/>
                <w:szCs w:val="32"/>
              </w:rPr>
              <w:t>等规定，结合</w:t>
            </w:r>
            <w:r w:rsidRPr="007835C9">
              <w:rPr>
                <w:rFonts w:ascii="仿宋" w:eastAsia="仿宋" w:hAnsi="仿宋" w:hint="eastAsia"/>
                <w:sz w:val="32"/>
                <w:szCs w:val="32"/>
              </w:rPr>
              <w:t>我</w:t>
            </w:r>
            <w:r w:rsidRPr="007835C9">
              <w:rPr>
                <w:rFonts w:ascii="仿宋" w:eastAsia="仿宋" w:hAnsi="仿宋"/>
                <w:sz w:val="32"/>
                <w:szCs w:val="32"/>
              </w:rPr>
              <w:t>省</w:t>
            </w:r>
            <w:r w:rsidRPr="007835C9">
              <w:rPr>
                <w:rFonts w:ascii="仿宋" w:eastAsia="仿宋" w:hAnsi="仿宋" w:hint="eastAsia"/>
                <w:sz w:val="32"/>
                <w:szCs w:val="32"/>
              </w:rPr>
              <w:t>散装水泥行业安全生产工作</w:t>
            </w:r>
            <w:r w:rsidRPr="007835C9">
              <w:rPr>
                <w:rFonts w:ascii="仿宋" w:eastAsia="仿宋" w:hAnsi="仿宋"/>
                <w:sz w:val="32"/>
                <w:szCs w:val="32"/>
              </w:rPr>
              <w:t>实际，制定本办法。</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黑体" w:eastAsia="黑体" w:hAnsi="黑体" w:hint="eastAsia"/>
                <w:b/>
                <w:spacing w:val="2"/>
                <w:sz w:val="32"/>
                <w:szCs w:val="32"/>
              </w:rPr>
              <w:t xml:space="preserve">第二条  </w:t>
            </w:r>
            <w:r w:rsidRPr="007835C9">
              <w:rPr>
                <w:rFonts w:ascii="仿宋" w:eastAsia="仿宋" w:hAnsi="仿宋" w:hint="eastAsia"/>
                <w:sz w:val="32"/>
                <w:szCs w:val="32"/>
              </w:rPr>
              <w:t>本办法所称散装水泥行业企业是指散装水泥、预拌混凝土、预拌砂浆生产企业和运输散装水泥、预拌混凝土、预拌砂浆产品的物流企业。</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黑体" w:eastAsia="黑体" w:hAnsi="黑体" w:hint="eastAsia"/>
                <w:b/>
                <w:spacing w:val="2"/>
                <w:sz w:val="32"/>
                <w:szCs w:val="32"/>
              </w:rPr>
              <w:t xml:space="preserve">第三条  </w:t>
            </w:r>
            <w:r w:rsidRPr="007835C9">
              <w:rPr>
                <w:rFonts w:ascii="仿宋" w:eastAsia="仿宋" w:hAnsi="仿宋"/>
                <w:sz w:val="32"/>
                <w:szCs w:val="32"/>
              </w:rPr>
              <w:t>本办法适用于浙江省行政区域内</w:t>
            </w:r>
            <w:r w:rsidRPr="007835C9">
              <w:rPr>
                <w:rFonts w:ascii="仿宋" w:eastAsia="仿宋" w:hAnsi="仿宋" w:hint="eastAsia"/>
                <w:sz w:val="32"/>
                <w:szCs w:val="32"/>
              </w:rPr>
              <w:t>散装水泥行业企业安全信用评价的</w:t>
            </w:r>
            <w:r w:rsidRPr="007835C9">
              <w:rPr>
                <w:rFonts w:ascii="仿宋" w:eastAsia="仿宋" w:hAnsi="仿宋"/>
                <w:sz w:val="32"/>
                <w:szCs w:val="32"/>
              </w:rPr>
              <w:t>信息归集、信用等级评定、评价结果应用</w:t>
            </w:r>
            <w:r w:rsidRPr="007835C9">
              <w:rPr>
                <w:rFonts w:ascii="仿宋" w:eastAsia="仿宋" w:hAnsi="仿宋" w:hint="eastAsia"/>
                <w:sz w:val="32"/>
                <w:szCs w:val="32"/>
              </w:rPr>
              <w:t>以及企业安全生产严重</w:t>
            </w:r>
            <w:r w:rsidRPr="007835C9">
              <w:rPr>
                <w:rFonts w:ascii="仿宋" w:eastAsia="仿宋" w:hAnsi="仿宋"/>
                <w:sz w:val="32"/>
                <w:szCs w:val="32"/>
              </w:rPr>
              <w:t>失信名单认定和管理等。</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黑体" w:eastAsia="黑体" w:hAnsi="黑体" w:hint="eastAsia"/>
                <w:b/>
                <w:spacing w:val="2"/>
                <w:sz w:val="32"/>
                <w:szCs w:val="32"/>
              </w:rPr>
              <w:t xml:space="preserve">第四条  </w:t>
            </w:r>
            <w:r w:rsidRPr="007835C9">
              <w:rPr>
                <w:rFonts w:ascii="仿宋" w:eastAsia="仿宋" w:hAnsi="仿宋"/>
                <w:spacing w:val="2"/>
                <w:sz w:val="32"/>
                <w:szCs w:val="32"/>
              </w:rPr>
              <w:t>本办</w:t>
            </w:r>
            <w:r w:rsidRPr="007835C9">
              <w:rPr>
                <w:rFonts w:ascii="仿宋" w:eastAsia="仿宋" w:hAnsi="仿宋"/>
                <w:sz w:val="32"/>
                <w:szCs w:val="32"/>
              </w:rPr>
              <w:t>法</w:t>
            </w:r>
            <w:r w:rsidRPr="007835C9">
              <w:rPr>
                <w:rFonts w:ascii="仿宋" w:eastAsia="仿宋" w:hAnsi="仿宋"/>
                <w:spacing w:val="2"/>
                <w:sz w:val="32"/>
                <w:szCs w:val="32"/>
              </w:rPr>
              <w:t>所称企业</w:t>
            </w:r>
            <w:r w:rsidRPr="007835C9">
              <w:rPr>
                <w:rFonts w:ascii="仿宋" w:eastAsia="仿宋" w:hAnsi="仿宋" w:hint="eastAsia"/>
                <w:spacing w:val="2"/>
                <w:sz w:val="32"/>
                <w:szCs w:val="32"/>
              </w:rPr>
              <w:t>安全</w:t>
            </w:r>
            <w:r w:rsidRPr="007835C9">
              <w:rPr>
                <w:rFonts w:ascii="仿宋" w:eastAsia="仿宋" w:hAnsi="仿宋"/>
                <w:sz w:val="32"/>
                <w:szCs w:val="32"/>
              </w:rPr>
              <w:t>信</w:t>
            </w:r>
            <w:r w:rsidRPr="007835C9">
              <w:rPr>
                <w:rFonts w:ascii="仿宋" w:eastAsia="仿宋" w:hAnsi="仿宋"/>
                <w:spacing w:val="2"/>
                <w:sz w:val="32"/>
                <w:szCs w:val="32"/>
              </w:rPr>
              <w:t>用评价，是指</w:t>
            </w:r>
            <w:r w:rsidRPr="007835C9">
              <w:rPr>
                <w:rFonts w:ascii="仿宋" w:eastAsia="仿宋" w:hAnsi="仿宋" w:hint="eastAsia"/>
                <w:sz w:val="32"/>
                <w:szCs w:val="32"/>
              </w:rPr>
              <w:t>散装水泥行业</w:t>
            </w:r>
            <w:r w:rsidRPr="007835C9">
              <w:rPr>
                <w:rFonts w:ascii="仿宋" w:eastAsia="仿宋" w:hAnsi="仿宋"/>
                <w:sz w:val="32"/>
                <w:szCs w:val="32"/>
              </w:rPr>
              <w:t>主管部门</w:t>
            </w:r>
            <w:r w:rsidRPr="007835C9">
              <w:rPr>
                <w:rFonts w:ascii="仿宋" w:eastAsia="仿宋" w:hAnsi="仿宋" w:hint="eastAsia"/>
                <w:sz w:val="32"/>
                <w:szCs w:val="32"/>
              </w:rPr>
              <w:t>根据企业安全生产行为信息，</w:t>
            </w:r>
            <w:r w:rsidRPr="007835C9">
              <w:rPr>
                <w:rFonts w:ascii="仿宋" w:eastAsia="仿宋" w:hAnsi="仿宋"/>
                <w:sz w:val="32"/>
                <w:szCs w:val="32"/>
              </w:rPr>
              <w:t>按照规定</w:t>
            </w:r>
            <w:r w:rsidRPr="007835C9">
              <w:rPr>
                <w:rFonts w:ascii="仿宋" w:eastAsia="仿宋" w:hAnsi="仿宋" w:hint="eastAsia"/>
                <w:sz w:val="32"/>
                <w:szCs w:val="32"/>
              </w:rPr>
              <w:t>的</w:t>
            </w:r>
            <w:r w:rsidRPr="007835C9">
              <w:rPr>
                <w:rFonts w:ascii="仿宋" w:eastAsia="仿宋" w:hAnsi="仿宋"/>
                <w:sz w:val="32"/>
                <w:szCs w:val="32"/>
              </w:rPr>
              <w:t>指标</w:t>
            </w:r>
            <w:r w:rsidRPr="007835C9">
              <w:rPr>
                <w:rFonts w:ascii="仿宋" w:eastAsia="仿宋" w:hAnsi="仿宋"/>
                <w:spacing w:val="-34"/>
                <w:sz w:val="32"/>
                <w:szCs w:val="32"/>
              </w:rPr>
              <w:t>、</w:t>
            </w:r>
            <w:r w:rsidRPr="007835C9">
              <w:rPr>
                <w:rFonts w:ascii="仿宋" w:eastAsia="仿宋" w:hAnsi="仿宋" w:hint="eastAsia"/>
                <w:sz w:val="32"/>
                <w:szCs w:val="32"/>
              </w:rPr>
              <w:t>方法</w:t>
            </w:r>
            <w:r w:rsidRPr="007835C9">
              <w:rPr>
                <w:rFonts w:ascii="仿宋" w:eastAsia="仿宋" w:hAnsi="仿宋"/>
                <w:sz w:val="32"/>
                <w:szCs w:val="32"/>
              </w:rPr>
              <w:t>和程序，对企业</w:t>
            </w:r>
            <w:r w:rsidRPr="007835C9">
              <w:rPr>
                <w:rFonts w:ascii="仿宋" w:eastAsia="仿宋" w:hAnsi="仿宋" w:hint="eastAsia"/>
                <w:sz w:val="32"/>
                <w:szCs w:val="32"/>
              </w:rPr>
              <w:t>安全生产行为进行信用评价，确定信用等级，并向社会公开，供公众监督和有关部门、机构及组织应用的安全管理手段。</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仿宋" w:eastAsia="仿宋" w:hAnsi="仿宋" w:hint="eastAsia"/>
                <w:sz w:val="32"/>
                <w:szCs w:val="32"/>
              </w:rPr>
              <w:lastRenderedPageBreak/>
              <w:t>本办法所称企业安全生产行为，是指企业在生产经营活动中遵守安全生产法律、法规、规章、规范性文件、安全生产标准和履行安全生产社会责任等方面的表现。</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黑体" w:eastAsia="黑体" w:hAnsi="黑体" w:hint="eastAsia"/>
                <w:b/>
                <w:spacing w:val="2"/>
                <w:sz w:val="32"/>
                <w:szCs w:val="32"/>
              </w:rPr>
              <w:t xml:space="preserve">第五条  </w:t>
            </w:r>
            <w:r w:rsidRPr="007835C9">
              <w:rPr>
                <w:rFonts w:ascii="仿宋" w:eastAsia="仿宋" w:hAnsi="仿宋"/>
                <w:sz w:val="32"/>
                <w:szCs w:val="32"/>
              </w:rPr>
              <w:t>省</w:t>
            </w:r>
            <w:r w:rsidRPr="007835C9">
              <w:rPr>
                <w:rFonts w:ascii="仿宋" w:eastAsia="仿宋" w:hAnsi="仿宋" w:hint="eastAsia"/>
                <w:sz w:val="32"/>
                <w:szCs w:val="32"/>
              </w:rPr>
              <w:t>散装水泥行业</w:t>
            </w:r>
            <w:r w:rsidRPr="007835C9">
              <w:rPr>
                <w:rFonts w:ascii="仿宋" w:eastAsia="仿宋" w:hAnsi="仿宋"/>
                <w:sz w:val="32"/>
                <w:szCs w:val="32"/>
              </w:rPr>
              <w:t>主管部门制定发布全省</w:t>
            </w:r>
            <w:r w:rsidRPr="007835C9">
              <w:rPr>
                <w:rFonts w:ascii="仿宋" w:eastAsia="仿宋" w:hAnsi="仿宋" w:hint="eastAsia"/>
                <w:sz w:val="32"/>
                <w:szCs w:val="32"/>
              </w:rPr>
              <w:t>统一的散装水泥行业</w:t>
            </w:r>
            <w:r w:rsidRPr="007835C9">
              <w:rPr>
                <w:rFonts w:ascii="仿宋" w:eastAsia="仿宋" w:hAnsi="仿宋"/>
                <w:sz w:val="32"/>
                <w:szCs w:val="32"/>
              </w:rPr>
              <w:t>企业</w:t>
            </w:r>
            <w:r w:rsidRPr="007835C9">
              <w:rPr>
                <w:rFonts w:ascii="仿宋" w:eastAsia="仿宋" w:hAnsi="仿宋" w:hint="eastAsia"/>
                <w:sz w:val="32"/>
                <w:szCs w:val="32"/>
              </w:rPr>
              <w:t>安全</w:t>
            </w:r>
            <w:r w:rsidRPr="007835C9">
              <w:rPr>
                <w:rFonts w:ascii="仿宋" w:eastAsia="仿宋" w:hAnsi="仿宋"/>
                <w:sz w:val="32"/>
                <w:szCs w:val="32"/>
              </w:rPr>
              <w:t>信用评价管理办法、评价指标及评</w:t>
            </w:r>
            <w:r w:rsidRPr="007835C9">
              <w:rPr>
                <w:rFonts w:ascii="仿宋" w:eastAsia="仿宋" w:hAnsi="仿宋" w:hint="eastAsia"/>
                <w:sz w:val="32"/>
                <w:szCs w:val="32"/>
              </w:rPr>
              <w:t>价</w:t>
            </w:r>
            <w:r w:rsidRPr="007835C9">
              <w:rPr>
                <w:rFonts w:ascii="仿宋" w:eastAsia="仿宋" w:hAnsi="仿宋"/>
                <w:sz w:val="32"/>
                <w:szCs w:val="32"/>
              </w:rPr>
              <w:t>标准</w:t>
            </w:r>
            <w:r w:rsidRPr="007835C9">
              <w:rPr>
                <w:rFonts w:ascii="仿宋" w:eastAsia="仿宋" w:hAnsi="仿宋" w:hint="eastAsia"/>
                <w:sz w:val="32"/>
                <w:szCs w:val="32"/>
              </w:rPr>
              <w:t>。依托浙江省散装水泥专用车辆安全共治系统，组织开展全省散装水泥行业企业安全信用评价并公布评价结果；汇总发布全省行业企业安全生产严重失信名单。设区市、县（市、区）散装水泥行业</w:t>
            </w:r>
            <w:r w:rsidRPr="007835C9">
              <w:rPr>
                <w:rFonts w:ascii="仿宋" w:eastAsia="仿宋" w:hAnsi="仿宋"/>
                <w:sz w:val="32"/>
                <w:szCs w:val="32"/>
              </w:rPr>
              <w:t>主管部门</w:t>
            </w:r>
            <w:r w:rsidRPr="007835C9">
              <w:rPr>
                <w:rFonts w:ascii="仿宋" w:eastAsia="仿宋" w:hAnsi="仿宋" w:hint="eastAsia"/>
                <w:sz w:val="32"/>
                <w:szCs w:val="32"/>
              </w:rPr>
              <w:t>及时归集、上报企业安全信用评价基础数据，依申请对企业安全信用评价结果进行复核、对评价指标进行修复；设区市散装水泥行业</w:t>
            </w:r>
            <w:r w:rsidRPr="007835C9">
              <w:rPr>
                <w:rFonts w:ascii="仿宋" w:eastAsia="仿宋" w:hAnsi="仿宋"/>
                <w:sz w:val="32"/>
                <w:szCs w:val="32"/>
              </w:rPr>
              <w:t>主管部门</w:t>
            </w:r>
            <w:r w:rsidRPr="007835C9">
              <w:rPr>
                <w:rFonts w:ascii="仿宋" w:eastAsia="仿宋" w:hAnsi="仿宋" w:hint="eastAsia"/>
                <w:sz w:val="32"/>
                <w:szCs w:val="32"/>
              </w:rPr>
              <w:t>负责对列入、移出安全生产严重失信名单信息进行认定、审核和上报。</w:t>
            </w:r>
          </w:p>
          <w:p w:rsidR="005B736D" w:rsidRPr="007835C9" w:rsidRDefault="005B736D" w:rsidP="00D43B0C">
            <w:pPr>
              <w:pStyle w:val="Heading1"/>
              <w:spacing w:before="0" w:line="560" w:lineRule="exact"/>
              <w:ind w:left="0" w:firstLine="660"/>
              <w:jc w:val="both"/>
              <w:rPr>
                <w:rFonts w:ascii="仿宋" w:eastAsia="仿宋" w:hAnsi="仿宋"/>
                <w:sz w:val="32"/>
                <w:szCs w:val="32"/>
              </w:rPr>
            </w:pPr>
            <w:r w:rsidRPr="007835C9">
              <w:rPr>
                <w:rFonts w:ascii="黑体" w:eastAsia="黑体" w:hAnsi="黑体" w:hint="eastAsia"/>
                <w:b/>
                <w:spacing w:val="2"/>
                <w:sz w:val="32"/>
                <w:szCs w:val="32"/>
              </w:rPr>
              <w:t xml:space="preserve">第六条  </w:t>
            </w:r>
            <w:r w:rsidRPr="007835C9">
              <w:rPr>
                <w:rFonts w:ascii="仿宋" w:eastAsia="仿宋" w:hAnsi="仿宋" w:hint="eastAsia"/>
                <w:sz w:val="32"/>
                <w:szCs w:val="32"/>
              </w:rPr>
              <w:t>省散装水泥行业主管部门以浙江省散装水泥专用车辆安全共治系统为企业安全信用管理载体，</w:t>
            </w:r>
            <w:r w:rsidRPr="007835C9">
              <w:rPr>
                <w:rFonts w:ascii="仿宋" w:eastAsia="仿宋" w:hAnsi="仿宋"/>
                <w:sz w:val="32"/>
                <w:szCs w:val="32"/>
              </w:rPr>
              <w:t>实时发布</w:t>
            </w:r>
            <w:r w:rsidRPr="007835C9">
              <w:rPr>
                <w:rFonts w:ascii="仿宋" w:eastAsia="仿宋" w:hAnsi="仿宋" w:hint="eastAsia"/>
                <w:sz w:val="32"/>
                <w:szCs w:val="32"/>
              </w:rPr>
              <w:t>、更新企业安全信用信息</w:t>
            </w:r>
            <w:r w:rsidRPr="007835C9">
              <w:rPr>
                <w:rFonts w:ascii="仿宋" w:eastAsia="仿宋" w:hAnsi="仿宋"/>
                <w:sz w:val="32"/>
                <w:szCs w:val="32"/>
              </w:rPr>
              <w:t>、信用评价结果和</w:t>
            </w:r>
            <w:r w:rsidRPr="007835C9">
              <w:rPr>
                <w:rFonts w:ascii="仿宋" w:eastAsia="仿宋" w:hAnsi="仿宋"/>
                <w:spacing w:val="-9"/>
                <w:sz w:val="32"/>
                <w:szCs w:val="32"/>
              </w:rPr>
              <w:t>严重失信名单，</w:t>
            </w:r>
            <w:r w:rsidRPr="007835C9">
              <w:rPr>
                <w:rFonts w:ascii="仿宋" w:eastAsia="仿宋" w:hAnsi="仿宋" w:hint="eastAsia"/>
                <w:spacing w:val="-9"/>
                <w:sz w:val="32"/>
                <w:szCs w:val="32"/>
              </w:rPr>
              <w:t>并</w:t>
            </w:r>
            <w:r w:rsidRPr="007835C9">
              <w:rPr>
                <w:rFonts w:ascii="仿宋" w:eastAsia="仿宋" w:hAnsi="仿宋"/>
                <w:spacing w:val="-9"/>
                <w:sz w:val="32"/>
                <w:szCs w:val="32"/>
              </w:rPr>
              <w:t>通过</w:t>
            </w:r>
            <w:r w:rsidRPr="007835C9">
              <w:rPr>
                <w:rFonts w:ascii="仿宋" w:eastAsia="仿宋" w:hAnsi="仿宋" w:hint="eastAsia"/>
                <w:spacing w:val="-9"/>
                <w:sz w:val="32"/>
                <w:szCs w:val="32"/>
              </w:rPr>
              <w:t>“信用浙江”网站、“浙江省散装水泥发展和应用信息网站”“浙江散装水泥”官方微信等媒介向社会公开，以便企业、公众和相关部门查询。</w:t>
            </w: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z w:val="32"/>
                <w:szCs w:val="32"/>
              </w:rPr>
              <w:t>第二章  评价指标与等级</w:t>
            </w:r>
          </w:p>
          <w:p w:rsidR="005B736D" w:rsidRPr="007835C9" w:rsidRDefault="005B736D" w:rsidP="00D43B0C">
            <w:pPr>
              <w:pStyle w:val="Heading1"/>
              <w:spacing w:before="0" w:line="560" w:lineRule="exact"/>
              <w:ind w:left="0" w:firstLineChars="200" w:firstLine="651"/>
              <w:jc w:val="both"/>
              <w:rPr>
                <w:rFonts w:ascii="仿宋" w:eastAsia="仿宋" w:hAnsi="仿宋"/>
                <w:sz w:val="32"/>
                <w:szCs w:val="32"/>
              </w:rPr>
            </w:pPr>
            <w:r w:rsidRPr="007835C9">
              <w:rPr>
                <w:rFonts w:ascii="黑体" w:eastAsia="黑体" w:hAnsi="黑体" w:hint="eastAsia"/>
                <w:b/>
                <w:spacing w:val="2"/>
                <w:sz w:val="32"/>
                <w:szCs w:val="32"/>
              </w:rPr>
              <w:t xml:space="preserve">第七条  </w:t>
            </w:r>
            <w:r w:rsidRPr="007835C9">
              <w:rPr>
                <w:rFonts w:ascii="仿宋" w:eastAsia="仿宋" w:hAnsi="仿宋"/>
                <w:sz w:val="32"/>
                <w:szCs w:val="32"/>
              </w:rPr>
              <w:t>企业</w:t>
            </w:r>
            <w:r w:rsidRPr="007835C9">
              <w:rPr>
                <w:rFonts w:ascii="仿宋" w:eastAsia="仿宋" w:hAnsi="仿宋" w:hint="eastAsia"/>
                <w:sz w:val="32"/>
                <w:szCs w:val="32"/>
              </w:rPr>
              <w:t>安全</w:t>
            </w:r>
            <w:r w:rsidRPr="007835C9">
              <w:rPr>
                <w:rFonts w:ascii="仿宋" w:eastAsia="仿宋" w:hAnsi="仿宋"/>
                <w:sz w:val="32"/>
                <w:szCs w:val="32"/>
              </w:rPr>
              <w:t>信用评价总分1000分</w:t>
            </w:r>
            <w:r w:rsidRPr="007835C9">
              <w:rPr>
                <w:rFonts w:ascii="仿宋" w:eastAsia="仿宋" w:hAnsi="仿宋"/>
                <w:spacing w:val="-68"/>
                <w:sz w:val="32"/>
                <w:szCs w:val="32"/>
              </w:rPr>
              <w:t>，</w:t>
            </w:r>
            <w:r w:rsidRPr="007835C9">
              <w:rPr>
                <w:rFonts w:ascii="仿宋" w:eastAsia="仿宋" w:hAnsi="仿宋"/>
                <w:sz w:val="32"/>
                <w:szCs w:val="32"/>
              </w:rPr>
              <w:t>包括</w:t>
            </w:r>
            <w:r w:rsidRPr="007835C9">
              <w:rPr>
                <w:rFonts w:ascii="仿宋" w:eastAsia="仿宋" w:hAnsi="仿宋" w:hint="eastAsia"/>
                <w:sz w:val="32"/>
                <w:szCs w:val="32"/>
                <w:lang w:val="en-US"/>
              </w:rPr>
              <w:t>公共信用评价300分、</w:t>
            </w:r>
            <w:r w:rsidRPr="007835C9">
              <w:rPr>
                <w:rFonts w:ascii="仿宋" w:eastAsia="仿宋" w:hAnsi="仿宋" w:hint="eastAsia"/>
                <w:sz w:val="32"/>
                <w:szCs w:val="32"/>
              </w:rPr>
              <w:t>基本管理信用</w:t>
            </w:r>
            <w:r w:rsidRPr="007835C9">
              <w:rPr>
                <w:rFonts w:ascii="仿宋" w:eastAsia="仿宋" w:hAnsi="仿宋" w:hint="eastAsia"/>
                <w:sz w:val="32"/>
                <w:szCs w:val="32"/>
                <w:lang w:val="en-US"/>
              </w:rPr>
              <w:t>120</w:t>
            </w:r>
            <w:r w:rsidRPr="007835C9">
              <w:rPr>
                <w:rFonts w:ascii="仿宋" w:eastAsia="仿宋" w:hAnsi="仿宋"/>
                <w:sz w:val="32"/>
                <w:szCs w:val="32"/>
              </w:rPr>
              <w:t>分、</w:t>
            </w:r>
            <w:r w:rsidRPr="007835C9">
              <w:rPr>
                <w:rFonts w:ascii="仿宋" w:eastAsia="仿宋" w:hAnsi="仿宋" w:hint="eastAsia"/>
                <w:sz w:val="32"/>
                <w:szCs w:val="32"/>
                <w:lang w:val="en-US"/>
              </w:rPr>
              <w:t>安全生产</w:t>
            </w:r>
            <w:r w:rsidRPr="007835C9">
              <w:rPr>
                <w:rFonts w:ascii="仿宋" w:eastAsia="仿宋" w:hAnsi="仿宋"/>
                <w:sz w:val="32"/>
                <w:szCs w:val="32"/>
              </w:rPr>
              <w:t>管理</w:t>
            </w:r>
            <w:r w:rsidRPr="007835C9">
              <w:rPr>
                <w:rFonts w:ascii="仿宋" w:eastAsia="仿宋" w:hAnsi="仿宋" w:hint="eastAsia"/>
                <w:sz w:val="32"/>
                <w:szCs w:val="32"/>
              </w:rPr>
              <w:t>信用</w:t>
            </w:r>
            <w:r w:rsidRPr="007835C9">
              <w:rPr>
                <w:rFonts w:ascii="仿宋" w:eastAsia="仿宋" w:hAnsi="仿宋" w:hint="eastAsia"/>
                <w:sz w:val="32"/>
                <w:szCs w:val="32"/>
                <w:lang w:val="en-US"/>
              </w:rPr>
              <w:t>240</w:t>
            </w:r>
            <w:r w:rsidRPr="007835C9">
              <w:rPr>
                <w:rFonts w:ascii="仿宋" w:eastAsia="仿宋" w:hAnsi="仿宋"/>
                <w:sz w:val="32"/>
                <w:szCs w:val="32"/>
              </w:rPr>
              <w:t>分、</w:t>
            </w:r>
            <w:r w:rsidRPr="007835C9">
              <w:rPr>
                <w:rFonts w:ascii="仿宋" w:eastAsia="仿宋" w:hAnsi="仿宋" w:hint="eastAsia"/>
                <w:sz w:val="32"/>
                <w:szCs w:val="32"/>
                <w:lang w:val="en-US"/>
              </w:rPr>
              <w:t>行业监管</w:t>
            </w:r>
            <w:r w:rsidRPr="007835C9">
              <w:rPr>
                <w:rFonts w:ascii="仿宋" w:eastAsia="仿宋" w:hAnsi="仿宋" w:hint="eastAsia"/>
                <w:sz w:val="32"/>
                <w:szCs w:val="32"/>
              </w:rPr>
              <w:t>信用</w:t>
            </w:r>
            <w:r w:rsidRPr="007835C9">
              <w:rPr>
                <w:rFonts w:ascii="仿宋" w:eastAsia="仿宋" w:hAnsi="仿宋" w:hint="eastAsia"/>
                <w:sz w:val="32"/>
                <w:szCs w:val="32"/>
                <w:lang w:val="en-US"/>
              </w:rPr>
              <w:t>240</w:t>
            </w:r>
            <w:r w:rsidRPr="007835C9">
              <w:rPr>
                <w:rFonts w:ascii="仿宋" w:eastAsia="仿宋" w:hAnsi="仿宋"/>
                <w:sz w:val="32"/>
                <w:szCs w:val="32"/>
              </w:rPr>
              <w:t>分</w:t>
            </w:r>
            <w:r w:rsidRPr="007835C9">
              <w:rPr>
                <w:rFonts w:ascii="仿宋" w:eastAsia="仿宋" w:hAnsi="仿宋" w:hint="eastAsia"/>
                <w:sz w:val="32"/>
                <w:szCs w:val="32"/>
              </w:rPr>
              <w:t>、</w:t>
            </w:r>
            <w:r w:rsidRPr="007835C9">
              <w:rPr>
                <w:rFonts w:ascii="仿宋" w:eastAsia="仿宋" w:hAnsi="仿宋" w:hint="eastAsia"/>
                <w:sz w:val="32"/>
                <w:szCs w:val="32"/>
                <w:lang w:val="en-US"/>
              </w:rPr>
              <w:t>行业荣誉100分</w:t>
            </w:r>
            <w:r w:rsidRPr="007835C9">
              <w:rPr>
                <w:rFonts w:ascii="仿宋" w:eastAsia="仿宋" w:hAnsi="仿宋"/>
                <w:sz w:val="32"/>
                <w:szCs w:val="32"/>
              </w:rPr>
              <w:t>等</w:t>
            </w:r>
            <w:r w:rsidRPr="007835C9">
              <w:rPr>
                <w:rFonts w:ascii="仿宋" w:eastAsia="仿宋" w:hAnsi="仿宋" w:hint="eastAsia"/>
                <w:sz w:val="32"/>
                <w:szCs w:val="32"/>
                <w:lang w:val="en-US"/>
              </w:rPr>
              <w:t>5</w:t>
            </w:r>
            <w:r w:rsidRPr="007835C9">
              <w:rPr>
                <w:rFonts w:ascii="仿宋" w:eastAsia="仿宋" w:hAnsi="仿宋"/>
                <w:sz w:val="32"/>
                <w:szCs w:val="32"/>
              </w:rPr>
              <w:t>个一级指标，一级指标下各设置若干二级指标。</w:t>
            </w:r>
          </w:p>
          <w:p w:rsidR="005B736D" w:rsidRPr="007835C9" w:rsidRDefault="005B736D" w:rsidP="00D43B0C">
            <w:pPr>
              <w:pStyle w:val="Heading1"/>
              <w:spacing w:before="0" w:line="560" w:lineRule="exact"/>
              <w:ind w:left="0" w:firstLineChars="200" w:firstLine="651"/>
              <w:jc w:val="both"/>
              <w:rPr>
                <w:rFonts w:ascii="仿宋" w:eastAsia="仿宋" w:hAnsi="仿宋"/>
                <w:sz w:val="32"/>
                <w:szCs w:val="32"/>
                <w:lang w:val="en-US"/>
              </w:rPr>
            </w:pPr>
            <w:r w:rsidRPr="007835C9">
              <w:rPr>
                <w:rFonts w:ascii="黑体" w:eastAsia="黑体" w:hAnsi="黑体" w:hint="eastAsia"/>
                <w:b/>
                <w:spacing w:val="2"/>
                <w:sz w:val="32"/>
                <w:szCs w:val="32"/>
              </w:rPr>
              <w:lastRenderedPageBreak/>
              <w:t xml:space="preserve">第八条  </w:t>
            </w:r>
            <w:r w:rsidRPr="007835C9">
              <w:rPr>
                <w:rFonts w:ascii="仿宋" w:eastAsia="仿宋" w:hAnsi="仿宋" w:hint="eastAsia"/>
                <w:sz w:val="32"/>
                <w:szCs w:val="32"/>
                <w:lang w:val="en-US"/>
              </w:rPr>
              <w:t>企业安全信用评价采用扣分制。企业安全行为信息产生后，依据《浙江省散装水泥行业企业安全信用评价指标及评分标准（试行）》进行动态计分，每个一级指标在分数权重范围内扣分，扣完为止。企业安全信用分值由各指标分值累计得出。</w:t>
            </w:r>
          </w:p>
          <w:p w:rsidR="005B736D" w:rsidRPr="007835C9" w:rsidRDefault="005B736D" w:rsidP="00D43B0C">
            <w:pPr>
              <w:pStyle w:val="Heading1"/>
              <w:spacing w:before="0" w:line="560" w:lineRule="exact"/>
              <w:ind w:left="0" w:firstLineChars="200" w:firstLine="651"/>
              <w:jc w:val="both"/>
              <w:rPr>
                <w:rFonts w:ascii="仿宋" w:eastAsia="仿宋" w:hAnsi="仿宋"/>
                <w:spacing w:val="-10"/>
                <w:w w:val="99"/>
                <w:sz w:val="32"/>
                <w:szCs w:val="32"/>
              </w:rPr>
            </w:pPr>
            <w:r w:rsidRPr="007835C9">
              <w:rPr>
                <w:rFonts w:ascii="黑体" w:eastAsia="黑体" w:hAnsi="黑体" w:hint="eastAsia"/>
                <w:b/>
                <w:spacing w:val="2"/>
                <w:sz w:val="32"/>
                <w:szCs w:val="32"/>
              </w:rPr>
              <w:t xml:space="preserve">第九条  </w:t>
            </w:r>
            <w:r w:rsidRPr="007835C9">
              <w:rPr>
                <w:rFonts w:ascii="仿宋" w:eastAsia="仿宋" w:hAnsi="仿宋" w:hint="eastAsia"/>
                <w:spacing w:val="-10"/>
                <w:w w:val="99"/>
                <w:sz w:val="32"/>
                <w:szCs w:val="32"/>
              </w:rPr>
              <w:t>参评企业的安全</w:t>
            </w:r>
            <w:r w:rsidRPr="007835C9">
              <w:rPr>
                <w:rFonts w:ascii="仿宋" w:eastAsia="仿宋" w:hAnsi="仿宋"/>
                <w:spacing w:val="-10"/>
                <w:w w:val="99"/>
                <w:sz w:val="32"/>
                <w:szCs w:val="32"/>
              </w:rPr>
              <w:t>信用分为五个等级</w:t>
            </w:r>
            <w:r w:rsidRPr="007835C9">
              <w:rPr>
                <w:rFonts w:ascii="仿宋" w:eastAsia="仿宋" w:hAnsi="仿宋" w:hint="eastAsia"/>
                <w:spacing w:val="-10"/>
                <w:w w:val="99"/>
                <w:sz w:val="32"/>
                <w:szCs w:val="32"/>
              </w:rPr>
              <w:t>。</w:t>
            </w:r>
            <w:r w:rsidRPr="007835C9">
              <w:rPr>
                <w:rFonts w:ascii="仿宋" w:eastAsia="仿宋" w:hAnsi="仿宋"/>
                <w:sz w:val="32"/>
                <w:szCs w:val="32"/>
                <w:lang w:val="en-US"/>
              </w:rPr>
              <w:t>80</w:t>
            </w:r>
            <w:r w:rsidRPr="007835C9">
              <w:rPr>
                <w:rFonts w:ascii="仿宋" w:eastAsia="仿宋" w:hAnsi="仿宋" w:hint="eastAsia"/>
                <w:sz w:val="32"/>
                <w:szCs w:val="32"/>
                <w:lang w:val="en-US"/>
              </w:rPr>
              <w:t>0</w:t>
            </w:r>
            <w:r w:rsidRPr="007835C9">
              <w:rPr>
                <w:rFonts w:ascii="仿宋" w:eastAsia="仿宋" w:hAnsi="仿宋"/>
                <w:sz w:val="32"/>
                <w:szCs w:val="32"/>
                <w:lang w:val="en-US"/>
              </w:rPr>
              <w:t>分</w:t>
            </w:r>
            <w:r w:rsidRPr="007835C9">
              <w:rPr>
                <w:rFonts w:ascii="仿宋" w:eastAsia="仿宋" w:hAnsi="仿宋" w:hint="eastAsia"/>
                <w:sz w:val="32"/>
                <w:szCs w:val="32"/>
                <w:lang w:val="en-US"/>
              </w:rPr>
              <w:t>（含）</w:t>
            </w:r>
            <w:r w:rsidRPr="007835C9">
              <w:rPr>
                <w:rFonts w:ascii="仿宋" w:eastAsia="仿宋" w:hAnsi="仿宋"/>
                <w:sz w:val="32"/>
                <w:szCs w:val="32"/>
                <w:lang w:val="en-US"/>
              </w:rPr>
              <w:t>及以上为A级</w:t>
            </w:r>
            <w:r w:rsidRPr="007835C9">
              <w:rPr>
                <w:rFonts w:ascii="仿宋" w:eastAsia="仿宋" w:hAnsi="仿宋" w:hint="eastAsia"/>
                <w:sz w:val="32"/>
                <w:szCs w:val="32"/>
                <w:lang w:val="en-US"/>
              </w:rPr>
              <w:t>信用</w:t>
            </w:r>
            <w:r w:rsidRPr="007835C9">
              <w:rPr>
                <w:rFonts w:ascii="仿宋" w:eastAsia="仿宋" w:hAnsi="仿宋" w:hint="eastAsia"/>
                <w:sz w:val="32"/>
                <w:szCs w:val="32"/>
              </w:rPr>
              <w:t>（</w:t>
            </w:r>
            <w:r w:rsidRPr="007835C9">
              <w:rPr>
                <w:rFonts w:ascii="仿宋" w:eastAsia="仿宋" w:hAnsi="仿宋"/>
                <w:spacing w:val="-8"/>
                <w:sz w:val="32"/>
                <w:szCs w:val="32"/>
              </w:rPr>
              <w:t>优秀，绿色表示</w:t>
            </w:r>
            <w:r w:rsidRPr="007835C9">
              <w:rPr>
                <w:rFonts w:ascii="仿宋" w:eastAsia="仿宋" w:hAnsi="仿宋" w:hint="eastAsia"/>
                <w:sz w:val="32"/>
                <w:szCs w:val="32"/>
              </w:rPr>
              <w:t>）</w:t>
            </w:r>
            <w:r w:rsidRPr="007835C9">
              <w:rPr>
                <w:rFonts w:ascii="仿宋" w:eastAsia="仿宋" w:hAnsi="仿宋" w:hint="eastAsia"/>
                <w:spacing w:val="-52"/>
                <w:sz w:val="32"/>
                <w:szCs w:val="32"/>
              </w:rPr>
              <w:t>；</w:t>
            </w:r>
            <w:r w:rsidRPr="007835C9">
              <w:rPr>
                <w:rFonts w:ascii="仿宋" w:eastAsia="仿宋" w:hAnsi="仿宋" w:hint="eastAsia"/>
                <w:sz w:val="32"/>
                <w:szCs w:val="32"/>
                <w:lang w:val="en-US"/>
              </w:rPr>
              <w:t>700</w:t>
            </w:r>
            <w:r w:rsidRPr="007835C9">
              <w:rPr>
                <w:rFonts w:ascii="仿宋" w:eastAsia="仿宋" w:hAnsi="仿宋"/>
                <w:sz w:val="32"/>
                <w:szCs w:val="32"/>
                <w:lang w:val="en-US"/>
              </w:rPr>
              <w:t>分（含</w:t>
            </w:r>
            <w:r w:rsidRPr="007835C9">
              <w:rPr>
                <w:rFonts w:ascii="仿宋" w:eastAsia="仿宋" w:hAnsi="仿宋" w:hint="eastAsia"/>
                <w:sz w:val="32"/>
                <w:szCs w:val="32"/>
                <w:lang w:val="en-US"/>
              </w:rPr>
              <w:t>）--</w:t>
            </w:r>
            <w:r w:rsidRPr="007835C9">
              <w:rPr>
                <w:rFonts w:ascii="仿宋" w:eastAsia="仿宋" w:hAnsi="仿宋"/>
                <w:sz w:val="32"/>
                <w:szCs w:val="32"/>
                <w:lang w:val="en-US"/>
              </w:rPr>
              <w:t>8</w:t>
            </w:r>
            <w:r w:rsidRPr="007835C9">
              <w:rPr>
                <w:rFonts w:ascii="仿宋" w:eastAsia="仿宋" w:hAnsi="仿宋" w:hint="eastAsia"/>
                <w:sz w:val="32"/>
                <w:szCs w:val="32"/>
                <w:lang w:val="en-US"/>
              </w:rPr>
              <w:t>0</w:t>
            </w:r>
            <w:r w:rsidRPr="007835C9">
              <w:rPr>
                <w:rFonts w:ascii="仿宋" w:eastAsia="仿宋" w:hAnsi="仿宋"/>
                <w:sz w:val="32"/>
                <w:szCs w:val="32"/>
                <w:lang w:val="en-US"/>
              </w:rPr>
              <w:t>0 分</w:t>
            </w:r>
            <w:r w:rsidRPr="007835C9">
              <w:rPr>
                <w:rFonts w:ascii="仿宋" w:eastAsia="仿宋" w:hAnsi="仿宋" w:hint="eastAsia"/>
                <w:sz w:val="32"/>
                <w:szCs w:val="32"/>
                <w:lang w:val="en-US"/>
              </w:rPr>
              <w:t>（不含）</w:t>
            </w:r>
            <w:r w:rsidRPr="007835C9">
              <w:rPr>
                <w:rFonts w:ascii="仿宋" w:eastAsia="仿宋" w:hAnsi="仿宋"/>
                <w:sz w:val="32"/>
                <w:szCs w:val="32"/>
                <w:lang w:val="en-US"/>
              </w:rPr>
              <w:t>为B级</w:t>
            </w:r>
            <w:r w:rsidRPr="007835C9">
              <w:rPr>
                <w:rFonts w:ascii="仿宋" w:eastAsia="仿宋" w:hAnsi="仿宋" w:hint="eastAsia"/>
                <w:sz w:val="32"/>
                <w:szCs w:val="32"/>
                <w:lang w:val="en-US"/>
              </w:rPr>
              <w:t>信用（</w:t>
            </w:r>
            <w:r w:rsidRPr="007835C9">
              <w:rPr>
                <w:rFonts w:ascii="仿宋" w:eastAsia="仿宋" w:hAnsi="仿宋"/>
                <w:sz w:val="32"/>
                <w:szCs w:val="32"/>
                <w:lang w:val="en-US"/>
              </w:rPr>
              <w:t>良好，蓝色表示</w:t>
            </w:r>
            <w:r w:rsidRPr="007835C9">
              <w:rPr>
                <w:rFonts w:ascii="仿宋" w:eastAsia="仿宋" w:hAnsi="仿宋" w:hint="eastAsia"/>
                <w:sz w:val="32"/>
                <w:szCs w:val="32"/>
                <w:lang w:val="en-US"/>
              </w:rPr>
              <w:t>）；6</w:t>
            </w:r>
            <w:r w:rsidRPr="007835C9">
              <w:rPr>
                <w:rFonts w:ascii="仿宋" w:eastAsia="仿宋" w:hAnsi="仿宋"/>
                <w:sz w:val="32"/>
                <w:szCs w:val="32"/>
                <w:lang w:val="en-US"/>
              </w:rPr>
              <w:t>00分（含）</w:t>
            </w:r>
            <w:r w:rsidRPr="007835C9">
              <w:rPr>
                <w:rFonts w:ascii="仿宋" w:eastAsia="仿宋" w:hAnsi="仿宋" w:hint="eastAsia"/>
                <w:sz w:val="32"/>
                <w:szCs w:val="32"/>
                <w:lang w:val="en-US"/>
              </w:rPr>
              <w:t>--70</w:t>
            </w:r>
            <w:r w:rsidRPr="007835C9">
              <w:rPr>
                <w:rFonts w:ascii="仿宋" w:eastAsia="仿宋" w:hAnsi="仿宋"/>
                <w:sz w:val="32"/>
                <w:szCs w:val="32"/>
                <w:lang w:val="en-US"/>
              </w:rPr>
              <w:t>0分</w:t>
            </w:r>
            <w:r w:rsidRPr="007835C9">
              <w:rPr>
                <w:rFonts w:ascii="仿宋" w:eastAsia="仿宋" w:hAnsi="仿宋" w:hint="eastAsia"/>
                <w:sz w:val="32"/>
                <w:szCs w:val="32"/>
                <w:lang w:val="en-US"/>
              </w:rPr>
              <w:t>（不含）</w:t>
            </w:r>
            <w:r w:rsidRPr="007835C9">
              <w:rPr>
                <w:rFonts w:ascii="仿宋" w:eastAsia="仿宋" w:hAnsi="仿宋"/>
                <w:sz w:val="32"/>
                <w:szCs w:val="32"/>
                <w:lang w:val="en-US"/>
              </w:rPr>
              <w:t>为C级</w:t>
            </w:r>
            <w:r w:rsidRPr="007835C9">
              <w:rPr>
                <w:rFonts w:ascii="仿宋" w:eastAsia="仿宋" w:hAnsi="仿宋" w:hint="eastAsia"/>
                <w:sz w:val="32"/>
                <w:szCs w:val="32"/>
                <w:lang w:val="en-US"/>
              </w:rPr>
              <w:t>信用（</w:t>
            </w:r>
            <w:r w:rsidRPr="007835C9">
              <w:rPr>
                <w:rFonts w:ascii="仿宋" w:eastAsia="仿宋" w:hAnsi="仿宋"/>
                <w:sz w:val="32"/>
                <w:szCs w:val="32"/>
                <w:lang w:val="en-US"/>
              </w:rPr>
              <w:t>中等，黄色表示</w:t>
            </w:r>
            <w:r w:rsidRPr="007835C9">
              <w:rPr>
                <w:rFonts w:ascii="仿宋" w:eastAsia="仿宋" w:hAnsi="仿宋" w:hint="eastAsia"/>
                <w:sz w:val="32"/>
                <w:szCs w:val="32"/>
                <w:lang w:val="en-US"/>
              </w:rPr>
              <w:t>）；5</w:t>
            </w:r>
            <w:r w:rsidRPr="007835C9">
              <w:rPr>
                <w:rFonts w:ascii="仿宋" w:eastAsia="仿宋" w:hAnsi="仿宋"/>
                <w:sz w:val="32"/>
                <w:szCs w:val="32"/>
                <w:lang w:val="en-US"/>
              </w:rPr>
              <w:t>00分</w:t>
            </w:r>
            <w:r w:rsidRPr="007835C9">
              <w:rPr>
                <w:rFonts w:ascii="仿宋" w:eastAsia="仿宋" w:hAnsi="仿宋" w:hint="eastAsia"/>
                <w:sz w:val="32"/>
                <w:szCs w:val="32"/>
                <w:lang w:val="en-US"/>
              </w:rPr>
              <w:t>（含）--6</w:t>
            </w:r>
            <w:r w:rsidRPr="007835C9">
              <w:rPr>
                <w:rFonts w:ascii="仿宋" w:eastAsia="仿宋" w:hAnsi="仿宋"/>
                <w:sz w:val="32"/>
                <w:szCs w:val="32"/>
                <w:lang w:val="en-US"/>
              </w:rPr>
              <w:t>00分</w:t>
            </w:r>
            <w:r w:rsidRPr="007835C9">
              <w:rPr>
                <w:rFonts w:ascii="仿宋" w:eastAsia="仿宋" w:hAnsi="仿宋" w:hint="eastAsia"/>
                <w:sz w:val="32"/>
                <w:szCs w:val="32"/>
                <w:lang w:val="en-US"/>
              </w:rPr>
              <w:t>（不含）</w:t>
            </w:r>
            <w:r w:rsidRPr="007835C9">
              <w:rPr>
                <w:rFonts w:ascii="仿宋" w:eastAsia="仿宋" w:hAnsi="仿宋"/>
                <w:sz w:val="32"/>
                <w:szCs w:val="32"/>
                <w:lang w:val="en-US"/>
              </w:rPr>
              <w:t>为 D级</w:t>
            </w:r>
            <w:r w:rsidRPr="007835C9">
              <w:rPr>
                <w:rFonts w:ascii="仿宋" w:eastAsia="仿宋" w:hAnsi="仿宋" w:hint="eastAsia"/>
                <w:sz w:val="32"/>
                <w:szCs w:val="32"/>
                <w:lang w:val="en-US"/>
              </w:rPr>
              <w:t>信用（</w:t>
            </w:r>
            <w:r w:rsidRPr="007835C9">
              <w:rPr>
                <w:rFonts w:ascii="仿宋" w:eastAsia="仿宋" w:hAnsi="仿宋"/>
                <w:sz w:val="32"/>
                <w:szCs w:val="32"/>
                <w:lang w:val="en-US"/>
              </w:rPr>
              <w:t>较差，红色表示</w:t>
            </w:r>
            <w:r w:rsidRPr="007835C9">
              <w:rPr>
                <w:rFonts w:ascii="仿宋" w:eastAsia="仿宋" w:hAnsi="仿宋" w:hint="eastAsia"/>
                <w:sz w:val="32"/>
                <w:szCs w:val="32"/>
                <w:lang w:val="en-US"/>
              </w:rPr>
              <w:t>）；5</w:t>
            </w:r>
            <w:r w:rsidRPr="007835C9">
              <w:rPr>
                <w:rFonts w:ascii="仿宋" w:eastAsia="仿宋" w:hAnsi="仿宋"/>
                <w:sz w:val="32"/>
                <w:szCs w:val="32"/>
                <w:lang w:val="en-US"/>
              </w:rPr>
              <w:t>00分</w:t>
            </w:r>
            <w:r w:rsidRPr="007835C9">
              <w:rPr>
                <w:rFonts w:ascii="仿宋" w:eastAsia="仿宋" w:hAnsi="仿宋" w:hint="eastAsia"/>
                <w:sz w:val="32"/>
                <w:szCs w:val="32"/>
                <w:lang w:val="en-US"/>
              </w:rPr>
              <w:t>（不含）</w:t>
            </w:r>
            <w:r w:rsidRPr="007835C9">
              <w:rPr>
                <w:rFonts w:ascii="仿宋" w:eastAsia="仿宋" w:hAnsi="仿宋"/>
                <w:sz w:val="32"/>
                <w:szCs w:val="32"/>
                <w:lang w:val="en-US"/>
              </w:rPr>
              <w:t>以下为E级</w:t>
            </w:r>
            <w:r w:rsidRPr="007835C9">
              <w:rPr>
                <w:rFonts w:ascii="仿宋" w:eastAsia="仿宋" w:hAnsi="仿宋" w:hint="eastAsia"/>
                <w:sz w:val="32"/>
                <w:szCs w:val="32"/>
                <w:lang w:val="en-US"/>
              </w:rPr>
              <w:t>信用（</w:t>
            </w:r>
            <w:r w:rsidRPr="007835C9">
              <w:rPr>
                <w:rFonts w:ascii="仿宋" w:eastAsia="仿宋" w:hAnsi="仿宋"/>
                <w:sz w:val="32"/>
                <w:szCs w:val="32"/>
                <w:lang w:val="en-US"/>
              </w:rPr>
              <w:t>差</w:t>
            </w:r>
            <w:r w:rsidRPr="007835C9">
              <w:rPr>
                <w:rFonts w:ascii="仿宋" w:eastAsia="仿宋" w:hAnsi="仿宋" w:hint="eastAsia"/>
                <w:sz w:val="32"/>
                <w:szCs w:val="32"/>
                <w:lang w:val="en-US"/>
              </w:rPr>
              <w:t>，</w:t>
            </w:r>
            <w:r w:rsidRPr="007835C9">
              <w:rPr>
                <w:rFonts w:ascii="仿宋" w:eastAsia="仿宋" w:hAnsi="仿宋"/>
                <w:sz w:val="32"/>
                <w:szCs w:val="32"/>
                <w:lang w:val="en-US"/>
              </w:rPr>
              <w:t>黑色表示</w:t>
            </w:r>
            <w:r w:rsidRPr="007835C9">
              <w:rPr>
                <w:rFonts w:ascii="仿宋" w:eastAsia="仿宋" w:hAnsi="仿宋" w:hint="eastAsia"/>
                <w:sz w:val="32"/>
                <w:szCs w:val="32"/>
                <w:lang w:val="en-US"/>
              </w:rPr>
              <w:t>）。</w:t>
            </w: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z w:val="32"/>
                <w:szCs w:val="32"/>
              </w:rPr>
              <w:t>第三章 严重失信企业名单</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第十条  </w:t>
            </w:r>
            <w:r w:rsidRPr="007835C9">
              <w:rPr>
                <w:rFonts w:ascii="仿宋" w:eastAsia="仿宋" w:hAnsi="仿宋"/>
                <w:sz w:val="32"/>
                <w:szCs w:val="32"/>
              </w:rPr>
              <w:t>企业有下列情形之一，列入</w:t>
            </w:r>
            <w:r w:rsidRPr="007835C9">
              <w:rPr>
                <w:rFonts w:ascii="仿宋" w:eastAsia="仿宋" w:hAnsi="仿宋" w:hint="eastAsia"/>
                <w:sz w:val="32"/>
                <w:szCs w:val="32"/>
              </w:rPr>
              <w:t>安全</w:t>
            </w:r>
            <w:r w:rsidRPr="007835C9">
              <w:rPr>
                <w:rFonts w:ascii="仿宋" w:eastAsia="仿宋" w:hAnsi="仿宋"/>
                <w:sz w:val="32"/>
                <w:szCs w:val="32"/>
              </w:rPr>
              <w:t>严重失信名单</w:t>
            </w:r>
            <w:r w:rsidRPr="007835C9">
              <w:rPr>
                <w:rFonts w:ascii="仿宋" w:eastAsia="仿宋" w:hAnsi="仿宋" w:hint="eastAsia"/>
                <w:sz w:val="32"/>
                <w:szCs w:val="32"/>
              </w:rPr>
              <w:t>:</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sz w:val="32"/>
                <w:szCs w:val="32"/>
              </w:rPr>
              <w:t>（一）</w:t>
            </w:r>
            <w:r w:rsidRPr="007835C9">
              <w:rPr>
                <w:rFonts w:ascii="仿宋" w:eastAsia="仿宋" w:hAnsi="仿宋" w:hint="eastAsia"/>
                <w:sz w:val="32"/>
                <w:szCs w:val="32"/>
                <w:lang w:val="en-US"/>
              </w:rPr>
              <w:t>因</w:t>
            </w:r>
            <w:r w:rsidRPr="007835C9">
              <w:rPr>
                <w:rFonts w:ascii="仿宋" w:eastAsia="仿宋" w:hAnsi="仿宋" w:hint="eastAsia"/>
                <w:sz w:val="32"/>
                <w:szCs w:val="32"/>
              </w:rPr>
              <w:t>欺骗、贿赂等不正当手段取得关系人身健康和生命安全行政许可</w:t>
            </w:r>
            <w:r w:rsidRPr="007835C9">
              <w:rPr>
                <w:rFonts w:ascii="仿宋" w:eastAsia="仿宋" w:hAnsi="仿宋" w:hint="eastAsia"/>
                <w:sz w:val="32"/>
                <w:szCs w:val="32"/>
                <w:lang w:val="en-US"/>
              </w:rPr>
              <w:t>而被依法撤销的信息</w:t>
            </w:r>
            <w:r w:rsidRPr="007835C9">
              <w:rPr>
                <w:rFonts w:ascii="仿宋" w:eastAsia="仿宋" w:hAnsi="仿宋"/>
                <w:sz w:val="32"/>
                <w:szCs w:val="32"/>
              </w:rPr>
              <w:t>；</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sz w:val="32"/>
                <w:szCs w:val="32"/>
              </w:rPr>
              <w:t>（二）</w:t>
            </w:r>
            <w:r w:rsidRPr="007835C9">
              <w:rPr>
                <w:rFonts w:ascii="仿宋" w:eastAsia="仿宋" w:hAnsi="仿宋" w:hint="eastAsia"/>
                <w:sz w:val="32"/>
                <w:szCs w:val="32"/>
              </w:rPr>
              <w:t>因损害人身健康和生命安全的行为，严重破坏安全生产秩序，</w:t>
            </w:r>
            <w:r w:rsidRPr="007835C9">
              <w:rPr>
                <w:rFonts w:ascii="仿宋" w:eastAsia="仿宋" w:hAnsi="仿宋" w:hint="eastAsia"/>
                <w:sz w:val="32"/>
                <w:szCs w:val="32"/>
                <w:lang w:val="en-US"/>
              </w:rPr>
              <w:t>当年内发生安全生产责任事故造成3人以上死亡的</w:t>
            </w:r>
            <w:r w:rsidRPr="007835C9">
              <w:rPr>
                <w:rFonts w:ascii="仿宋" w:eastAsia="仿宋" w:hAnsi="仿宋"/>
                <w:sz w:val="32"/>
                <w:szCs w:val="32"/>
              </w:rPr>
              <w:t>；</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（三）有履行能力而拒不履行</w:t>
            </w:r>
            <w:r w:rsidRPr="007835C9">
              <w:rPr>
                <w:rFonts w:ascii="仿宋" w:eastAsia="仿宋" w:hAnsi="仿宋" w:hint="eastAsia"/>
                <w:sz w:val="32"/>
                <w:szCs w:val="32"/>
                <w:lang w:val="en-US"/>
              </w:rPr>
              <w:t>安全生产事故赔偿责任</w:t>
            </w:r>
            <w:r w:rsidRPr="007835C9">
              <w:rPr>
                <w:rFonts w:ascii="仿宋" w:eastAsia="仿宋" w:hAnsi="仿宋" w:hint="eastAsia"/>
                <w:sz w:val="32"/>
                <w:szCs w:val="32"/>
              </w:rPr>
              <w:t>；</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（四）在法定期限内未提起行政复议、行政诉讼，或者经行政复议、行政诉讼最终维持原决定的行政处罚信息，但适用简易程序作出的除外；</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（五）经司法生效判决认定构成犯罪的信息；</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sz w:val="32"/>
                <w:szCs w:val="32"/>
              </w:rPr>
              <w:lastRenderedPageBreak/>
              <w:t>（</w:t>
            </w:r>
            <w:r w:rsidRPr="007835C9">
              <w:rPr>
                <w:rFonts w:ascii="仿宋" w:eastAsia="仿宋" w:hAnsi="仿宋" w:hint="eastAsia"/>
                <w:sz w:val="32"/>
                <w:szCs w:val="32"/>
              </w:rPr>
              <w:t>六</w:t>
            </w:r>
            <w:r w:rsidRPr="007835C9">
              <w:rPr>
                <w:rFonts w:ascii="仿宋" w:eastAsia="仿宋" w:hAnsi="仿宋"/>
                <w:sz w:val="32"/>
                <w:szCs w:val="32"/>
              </w:rPr>
              <w:t>）</w:t>
            </w:r>
            <w:r w:rsidRPr="007835C9">
              <w:rPr>
                <w:rFonts w:ascii="仿宋" w:eastAsia="仿宋" w:hAnsi="仿宋" w:hint="eastAsia"/>
                <w:sz w:val="32"/>
                <w:szCs w:val="32"/>
              </w:rPr>
              <w:t>发生</w:t>
            </w:r>
            <w:r w:rsidRPr="007835C9">
              <w:rPr>
                <w:rFonts w:ascii="仿宋" w:eastAsia="仿宋" w:hAnsi="仿宋"/>
                <w:sz w:val="32"/>
                <w:szCs w:val="32"/>
              </w:rPr>
              <w:t>法律法规</w:t>
            </w:r>
            <w:r w:rsidRPr="007835C9">
              <w:rPr>
                <w:rFonts w:ascii="仿宋" w:eastAsia="仿宋" w:hAnsi="仿宋" w:hint="eastAsia"/>
                <w:sz w:val="32"/>
                <w:szCs w:val="32"/>
              </w:rPr>
              <w:t>和政策</w:t>
            </w:r>
            <w:r w:rsidRPr="007835C9">
              <w:rPr>
                <w:rFonts w:ascii="仿宋" w:eastAsia="仿宋" w:hAnsi="仿宋"/>
                <w:sz w:val="32"/>
                <w:szCs w:val="32"/>
              </w:rPr>
              <w:t>规定</w:t>
            </w:r>
            <w:r w:rsidRPr="007835C9">
              <w:rPr>
                <w:rFonts w:ascii="仿宋" w:eastAsia="仿宋" w:hAnsi="仿宋" w:hint="eastAsia"/>
                <w:sz w:val="32"/>
                <w:szCs w:val="32"/>
              </w:rPr>
              <w:t>的</w:t>
            </w:r>
            <w:r w:rsidRPr="007835C9">
              <w:rPr>
                <w:rFonts w:ascii="仿宋" w:eastAsia="仿宋" w:hAnsi="仿宋"/>
                <w:sz w:val="32"/>
                <w:szCs w:val="32"/>
              </w:rPr>
              <w:t>其他应当列入</w:t>
            </w:r>
            <w:r w:rsidRPr="007835C9">
              <w:rPr>
                <w:rFonts w:ascii="仿宋" w:eastAsia="仿宋" w:hAnsi="仿宋" w:hint="eastAsia"/>
                <w:sz w:val="32"/>
                <w:szCs w:val="32"/>
              </w:rPr>
              <w:t>安全</w:t>
            </w:r>
            <w:r w:rsidRPr="007835C9">
              <w:rPr>
                <w:rFonts w:ascii="仿宋" w:eastAsia="仿宋" w:hAnsi="仿宋"/>
                <w:sz w:val="32"/>
                <w:szCs w:val="32"/>
              </w:rPr>
              <w:t>严重失信名单的</w:t>
            </w:r>
            <w:r w:rsidRPr="007835C9">
              <w:rPr>
                <w:rFonts w:ascii="仿宋" w:eastAsia="仿宋" w:hAnsi="仿宋" w:hint="eastAsia"/>
                <w:sz w:val="32"/>
                <w:szCs w:val="32"/>
              </w:rPr>
              <w:t>企业违法行为</w:t>
            </w:r>
            <w:r w:rsidRPr="007835C9">
              <w:rPr>
                <w:rFonts w:ascii="仿宋" w:eastAsia="仿宋" w:hAnsi="仿宋"/>
                <w:sz w:val="32"/>
                <w:szCs w:val="32"/>
              </w:rPr>
              <w:t>。</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第十一条  </w:t>
            </w:r>
            <w:r w:rsidRPr="007835C9">
              <w:rPr>
                <w:rFonts w:ascii="仿宋" w:eastAsia="仿宋" w:hAnsi="仿宋" w:hint="eastAsia"/>
                <w:sz w:val="32"/>
                <w:szCs w:val="32"/>
              </w:rPr>
              <w:t>散装水泥行业</w:t>
            </w:r>
            <w:r w:rsidRPr="007835C9">
              <w:rPr>
                <w:rFonts w:ascii="仿宋" w:eastAsia="仿宋" w:hAnsi="仿宋"/>
                <w:sz w:val="32"/>
                <w:szCs w:val="32"/>
              </w:rPr>
              <w:t>主管部门</w:t>
            </w:r>
            <w:r w:rsidRPr="007835C9">
              <w:rPr>
                <w:rFonts w:ascii="仿宋" w:eastAsia="仿宋" w:hAnsi="仿宋" w:hint="eastAsia"/>
                <w:sz w:val="32"/>
                <w:szCs w:val="32"/>
              </w:rPr>
              <w:t>将企业列入安全</w:t>
            </w:r>
            <w:r w:rsidRPr="007835C9">
              <w:rPr>
                <w:rFonts w:ascii="仿宋" w:eastAsia="仿宋" w:hAnsi="仿宋"/>
                <w:sz w:val="32"/>
                <w:szCs w:val="32"/>
              </w:rPr>
              <w:t>严重失信名单</w:t>
            </w:r>
            <w:r w:rsidRPr="007835C9">
              <w:rPr>
                <w:rFonts w:ascii="仿宋" w:eastAsia="仿宋" w:hAnsi="仿宋" w:hint="eastAsia"/>
                <w:sz w:val="32"/>
                <w:szCs w:val="32"/>
              </w:rPr>
              <w:t>之前，</w:t>
            </w:r>
            <w:r w:rsidRPr="007835C9">
              <w:rPr>
                <w:rFonts w:ascii="仿宋" w:eastAsia="仿宋" w:hAnsi="仿宋"/>
                <w:sz w:val="32"/>
                <w:szCs w:val="32"/>
              </w:rPr>
              <w:t>应当书面告知</w:t>
            </w:r>
            <w:r w:rsidRPr="007835C9">
              <w:rPr>
                <w:rFonts w:ascii="仿宋" w:eastAsia="仿宋" w:hAnsi="仿宋" w:hint="eastAsia"/>
                <w:sz w:val="32"/>
                <w:szCs w:val="32"/>
              </w:rPr>
              <w:t>企业将其列入上述名单的</w:t>
            </w:r>
            <w:r w:rsidRPr="007835C9">
              <w:rPr>
                <w:rFonts w:ascii="仿宋" w:eastAsia="仿宋" w:hAnsi="仿宋"/>
                <w:sz w:val="32"/>
                <w:szCs w:val="32"/>
              </w:rPr>
              <w:t>事实、理由</w:t>
            </w:r>
            <w:r w:rsidRPr="007835C9">
              <w:rPr>
                <w:rFonts w:ascii="仿宋" w:eastAsia="仿宋" w:hAnsi="仿宋" w:hint="eastAsia"/>
                <w:sz w:val="32"/>
                <w:szCs w:val="32"/>
              </w:rPr>
              <w:t>和</w:t>
            </w:r>
            <w:r w:rsidRPr="007835C9">
              <w:rPr>
                <w:rFonts w:ascii="仿宋" w:eastAsia="仿宋" w:hAnsi="仿宋"/>
                <w:sz w:val="32"/>
                <w:szCs w:val="32"/>
              </w:rPr>
              <w:t>依据</w:t>
            </w:r>
            <w:r w:rsidRPr="007835C9">
              <w:rPr>
                <w:rFonts w:ascii="仿宋" w:eastAsia="仿宋" w:hAnsi="仿宋" w:hint="eastAsia"/>
                <w:sz w:val="32"/>
                <w:szCs w:val="32"/>
              </w:rPr>
              <w:t>，以及其享有的陈述申辩权力。企业</w:t>
            </w:r>
            <w:r w:rsidRPr="007835C9">
              <w:rPr>
                <w:rFonts w:ascii="仿宋" w:eastAsia="仿宋" w:hAnsi="仿宋"/>
                <w:sz w:val="32"/>
                <w:szCs w:val="32"/>
              </w:rPr>
              <w:t xml:space="preserve">在收到告知书之日起 7 </w:t>
            </w:r>
            <w:r w:rsidRPr="007835C9">
              <w:rPr>
                <w:rFonts w:ascii="仿宋" w:eastAsia="仿宋" w:hAnsi="仿宋"/>
                <w:spacing w:val="-9"/>
                <w:sz w:val="32"/>
                <w:szCs w:val="32"/>
              </w:rPr>
              <w:t>个工作日内，</w:t>
            </w:r>
            <w:r w:rsidRPr="007835C9">
              <w:rPr>
                <w:rFonts w:ascii="仿宋" w:eastAsia="仿宋" w:hAnsi="仿宋" w:hint="eastAsia"/>
                <w:spacing w:val="-9"/>
                <w:sz w:val="32"/>
                <w:szCs w:val="32"/>
              </w:rPr>
              <w:t>可</w:t>
            </w:r>
            <w:r w:rsidRPr="007835C9">
              <w:rPr>
                <w:rFonts w:ascii="仿宋" w:eastAsia="仿宋" w:hAnsi="仿宋"/>
                <w:spacing w:val="-9"/>
                <w:sz w:val="32"/>
                <w:szCs w:val="32"/>
              </w:rPr>
              <w:t>向</w:t>
            </w:r>
            <w:r w:rsidRPr="007835C9">
              <w:rPr>
                <w:rFonts w:ascii="仿宋" w:eastAsia="仿宋" w:hAnsi="仿宋" w:hint="eastAsia"/>
                <w:spacing w:val="-9"/>
                <w:sz w:val="32"/>
                <w:szCs w:val="32"/>
              </w:rPr>
              <w:t>所在地散装水泥行业</w:t>
            </w:r>
            <w:r w:rsidRPr="007835C9">
              <w:rPr>
                <w:rFonts w:ascii="仿宋" w:eastAsia="仿宋" w:hAnsi="仿宋"/>
                <w:spacing w:val="-9"/>
                <w:sz w:val="32"/>
                <w:szCs w:val="32"/>
              </w:rPr>
              <w:t>主管部门</w:t>
            </w:r>
            <w:r w:rsidRPr="007835C9">
              <w:rPr>
                <w:rFonts w:ascii="仿宋" w:eastAsia="仿宋" w:hAnsi="仿宋" w:hint="eastAsia"/>
                <w:spacing w:val="-9"/>
                <w:sz w:val="32"/>
                <w:szCs w:val="32"/>
              </w:rPr>
              <w:t>处陈述、</w:t>
            </w:r>
            <w:r w:rsidRPr="007835C9">
              <w:rPr>
                <w:rFonts w:ascii="仿宋" w:eastAsia="仿宋" w:hAnsi="仿宋"/>
                <w:spacing w:val="-9"/>
                <w:sz w:val="32"/>
                <w:szCs w:val="32"/>
              </w:rPr>
              <w:t>申辩</w:t>
            </w:r>
            <w:r w:rsidRPr="007835C9">
              <w:rPr>
                <w:rFonts w:ascii="仿宋" w:eastAsia="仿宋" w:hAnsi="仿宋" w:hint="eastAsia"/>
                <w:spacing w:val="-9"/>
                <w:sz w:val="32"/>
                <w:szCs w:val="32"/>
              </w:rPr>
              <w:t>。散装水泥行业主管部门应当充分听取企业的陈述和申辩，对其提出的事实、理由和证据予以记录、复核。当事人提出的事实、理由或者证据成立的，</w:t>
            </w:r>
            <w:r w:rsidRPr="007835C9">
              <w:rPr>
                <w:rFonts w:ascii="仿宋" w:eastAsia="仿宋" w:hAnsi="仿宋"/>
                <w:sz w:val="32"/>
                <w:szCs w:val="32"/>
              </w:rPr>
              <w:t>应当采纳。</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散装水泥行业</w:t>
            </w:r>
            <w:r w:rsidRPr="007835C9">
              <w:rPr>
                <w:rFonts w:ascii="仿宋" w:eastAsia="仿宋" w:hAnsi="仿宋"/>
                <w:sz w:val="32"/>
                <w:szCs w:val="32"/>
              </w:rPr>
              <w:t>主管部门对列入</w:t>
            </w:r>
            <w:r w:rsidRPr="007835C9">
              <w:rPr>
                <w:rFonts w:ascii="仿宋" w:eastAsia="仿宋" w:hAnsi="仿宋" w:hint="eastAsia"/>
                <w:sz w:val="32"/>
                <w:szCs w:val="32"/>
              </w:rPr>
              <w:t>安全</w:t>
            </w:r>
            <w:r w:rsidRPr="007835C9">
              <w:rPr>
                <w:rFonts w:ascii="仿宋" w:eastAsia="仿宋" w:hAnsi="仿宋"/>
                <w:sz w:val="32"/>
                <w:szCs w:val="32"/>
              </w:rPr>
              <w:t>严重失信名单的</w:t>
            </w:r>
            <w:r w:rsidRPr="007835C9">
              <w:rPr>
                <w:rFonts w:ascii="仿宋" w:eastAsia="仿宋" w:hAnsi="仿宋" w:hint="eastAsia"/>
                <w:sz w:val="32"/>
                <w:szCs w:val="32"/>
              </w:rPr>
              <w:t>企业下达</w:t>
            </w:r>
            <w:r w:rsidRPr="007835C9">
              <w:rPr>
                <w:rFonts w:ascii="仿宋" w:eastAsia="仿宋" w:hAnsi="仿宋"/>
                <w:sz w:val="32"/>
                <w:szCs w:val="32"/>
              </w:rPr>
              <w:t>认定决定书</w:t>
            </w:r>
            <w:r w:rsidRPr="007835C9">
              <w:rPr>
                <w:rFonts w:ascii="仿宋" w:eastAsia="仿宋" w:hAnsi="仿宋" w:hint="eastAsia"/>
                <w:sz w:val="32"/>
                <w:szCs w:val="32"/>
              </w:rPr>
              <w:t>，认定</w:t>
            </w:r>
            <w:r w:rsidRPr="007835C9">
              <w:rPr>
                <w:rFonts w:ascii="仿宋" w:eastAsia="仿宋" w:hAnsi="仿宋"/>
                <w:sz w:val="32"/>
                <w:szCs w:val="32"/>
              </w:rPr>
              <w:t>决定书</w:t>
            </w:r>
            <w:r w:rsidRPr="007835C9">
              <w:rPr>
                <w:rFonts w:ascii="仿宋" w:eastAsia="仿宋" w:hAnsi="仿宋" w:hint="eastAsia"/>
                <w:sz w:val="32"/>
                <w:szCs w:val="32"/>
              </w:rPr>
              <w:t>由</w:t>
            </w:r>
            <w:r w:rsidRPr="007835C9">
              <w:rPr>
                <w:rFonts w:ascii="仿宋" w:eastAsia="仿宋" w:hAnsi="仿宋"/>
                <w:sz w:val="32"/>
                <w:szCs w:val="32"/>
              </w:rPr>
              <w:t>部门负责人签发。</w:t>
            </w:r>
          </w:p>
          <w:p w:rsidR="005B736D" w:rsidRPr="007835C9" w:rsidRDefault="005B736D" w:rsidP="00D43B0C">
            <w:pPr>
              <w:pStyle w:val="Heading1"/>
              <w:spacing w:before="0" w:line="560" w:lineRule="exact"/>
              <w:ind w:left="0" w:firstLineChars="200" w:firstLine="651"/>
              <w:jc w:val="both"/>
              <w:rPr>
                <w:rFonts w:ascii="仿宋" w:eastAsia="仿宋" w:hAnsi="仿宋"/>
                <w:w w:val="95"/>
                <w:sz w:val="32"/>
                <w:szCs w:val="32"/>
              </w:rPr>
            </w:pPr>
            <w:r w:rsidRPr="007835C9">
              <w:rPr>
                <w:rFonts w:ascii="黑体" w:eastAsia="黑体" w:hAnsi="黑体" w:hint="eastAsia"/>
                <w:b/>
                <w:spacing w:val="2"/>
                <w:sz w:val="32"/>
                <w:szCs w:val="32"/>
              </w:rPr>
              <w:t xml:space="preserve">第十二条  </w:t>
            </w:r>
            <w:r w:rsidRPr="007835C9">
              <w:rPr>
                <w:rFonts w:ascii="仿宋" w:eastAsia="仿宋" w:hAnsi="仿宋" w:hint="eastAsia"/>
                <w:sz w:val="32"/>
                <w:szCs w:val="32"/>
              </w:rPr>
              <w:t>列入安全</w:t>
            </w:r>
            <w:r w:rsidRPr="007835C9">
              <w:rPr>
                <w:rFonts w:ascii="仿宋" w:eastAsia="仿宋" w:hAnsi="仿宋"/>
                <w:sz w:val="32"/>
                <w:szCs w:val="32"/>
              </w:rPr>
              <w:t>严重失信名单</w:t>
            </w:r>
            <w:r w:rsidRPr="007835C9">
              <w:rPr>
                <w:rFonts w:ascii="仿宋" w:eastAsia="仿宋" w:hAnsi="仿宋" w:hint="eastAsia"/>
                <w:sz w:val="32"/>
                <w:szCs w:val="32"/>
              </w:rPr>
              <w:t>认定</w:t>
            </w:r>
            <w:r w:rsidRPr="007835C9">
              <w:rPr>
                <w:rFonts w:ascii="仿宋" w:eastAsia="仿宋" w:hAnsi="仿宋"/>
                <w:sz w:val="32"/>
                <w:szCs w:val="32"/>
              </w:rPr>
              <w:t>1年后，</w:t>
            </w:r>
            <w:r w:rsidRPr="007835C9">
              <w:rPr>
                <w:rFonts w:ascii="仿宋" w:eastAsia="仿宋" w:hAnsi="仿宋" w:hint="eastAsia"/>
                <w:sz w:val="32"/>
                <w:szCs w:val="32"/>
              </w:rPr>
              <w:t>企业认为严重失信行为已经整改到位，社会不良影响基本消除，</w:t>
            </w:r>
            <w:r w:rsidRPr="007835C9">
              <w:rPr>
                <w:rFonts w:ascii="仿宋" w:eastAsia="仿宋" w:hAnsi="仿宋"/>
                <w:w w:val="95"/>
                <w:sz w:val="32"/>
                <w:szCs w:val="32"/>
              </w:rPr>
              <w:t>可向</w:t>
            </w:r>
            <w:r w:rsidRPr="007835C9">
              <w:rPr>
                <w:rFonts w:ascii="仿宋" w:eastAsia="仿宋" w:hAnsi="仿宋" w:hint="eastAsia"/>
                <w:w w:val="95"/>
                <w:sz w:val="32"/>
                <w:szCs w:val="32"/>
              </w:rPr>
              <w:t>作出认定的散装水泥行业</w:t>
            </w:r>
            <w:r w:rsidRPr="007835C9">
              <w:rPr>
                <w:rFonts w:ascii="仿宋" w:eastAsia="仿宋" w:hAnsi="仿宋"/>
                <w:w w:val="95"/>
                <w:sz w:val="32"/>
                <w:szCs w:val="32"/>
              </w:rPr>
              <w:t>主管部门提出申请。</w:t>
            </w:r>
          </w:p>
          <w:p w:rsidR="005B736D" w:rsidRPr="007835C9" w:rsidRDefault="005B736D" w:rsidP="00D43B0C">
            <w:pPr>
              <w:pStyle w:val="Heading1"/>
              <w:spacing w:before="0" w:line="560" w:lineRule="exact"/>
              <w:ind w:left="0" w:firstLineChars="200" w:firstLine="605"/>
              <w:jc w:val="both"/>
              <w:rPr>
                <w:rFonts w:ascii="仿宋" w:eastAsia="仿宋" w:hAnsi="仿宋"/>
                <w:sz w:val="32"/>
                <w:szCs w:val="32"/>
              </w:rPr>
            </w:pPr>
            <w:r w:rsidRPr="007835C9">
              <w:rPr>
                <w:rFonts w:ascii="仿宋" w:eastAsia="仿宋" w:hAnsi="仿宋" w:hint="eastAsia"/>
                <w:w w:val="95"/>
                <w:sz w:val="32"/>
                <w:szCs w:val="32"/>
              </w:rPr>
              <w:t>作出认定的</w:t>
            </w:r>
            <w:r w:rsidRPr="007835C9">
              <w:rPr>
                <w:rFonts w:ascii="仿宋" w:eastAsia="仿宋" w:hAnsi="仿宋" w:hint="eastAsia"/>
                <w:sz w:val="32"/>
                <w:szCs w:val="32"/>
              </w:rPr>
              <w:t>散装水泥行业</w:t>
            </w:r>
            <w:r w:rsidRPr="007835C9">
              <w:rPr>
                <w:rFonts w:ascii="仿宋" w:eastAsia="仿宋" w:hAnsi="仿宋"/>
                <w:sz w:val="32"/>
                <w:szCs w:val="32"/>
              </w:rPr>
              <w:t>主管部门应在15个工作日内</w:t>
            </w:r>
            <w:r w:rsidRPr="007835C9">
              <w:rPr>
                <w:rFonts w:ascii="仿宋" w:eastAsia="仿宋" w:hAnsi="仿宋"/>
                <w:spacing w:val="-70"/>
                <w:sz w:val="32"/>
                <w:szCs w:val="32"/>
              </w:rPr>
              <w:t>，</w:t>
            </w:r>
            <w:r w:rsidRPr="007835C9">
              <w:rPr>
                <w:rFonts w:ascii="仿宋" w:eastAsia="仿宋" w:hAnsi="仿宋"/>
                <w:sz w:val="32"/>
                <w:szCs w:val="32"/>
              </w:rPr>
              <w:t>对</w:t>
            </w:r>
            <w:r w:rsidRPr="007835C9">
              <w:rPr>
                <w:rFonts w:ascii="仿宋" w:eastAsia="仿宋" w:hAnsi="仿宋" w:hint="eastAsia"/>
                <w:sz w:val="32"/>
                <w:szCs w:val="32"/>
              </w:rPr>
              <w:t>企业申请理由和事实进行</w:t>
            </w:r>
            <w:r w:rsidRPr="007835C9">
              <w:rPr>
                <w:rFonts w:ascii="仿宋" w:eastAsia="仿宋" w:hAnsi="仿宋"/>
                <w:sz w:val="32"/>
                <w:szCs w:val="32"/>
              </w:rPr>
              <w:t>核</w:t>
            </w:r>
            <w:r w:rsidRPr="007835C9">
              <w:rPr>
                <w:rFonts w:ascii="仿宋" w:eastAsia="仿宋" w:hAnsi="仿宋" w:hint="eastAsia"/>
                <w:sz w:val="32"/>
                <w:szCs w:val="32"/>
              </w:rPr>
              <w:t>实</w:t>
            </w:r>
            <w:r w:rsidRPr="007835C9">
              <w:rPr>
                <w:rFonts w:ascii="仿宋" w:eastAsia="仿宋" w:hAnsi="仿宋"/>
                <w:sz w:val="32"/>
                <w:szCs w:val="32"/>
              </w:rPr>
              <w:t>。</w:t>
            </w:r>
            <w:r w:rsidRPr="007835C9">
              <w:rPr>
                <w:rFonts w:ascii="仿宋" w:eastAsia="仿宋" w:hAnsi="仿宋" w:hint="eastAsia"/>
                <w:sz w:val="32"/>
                <w:szCs w:val="32"/>
              </w:rPr>
              <w:t>对符合移出条件的</w:t>
            </w:r>
            <w:r w:rsidRPr="007835C9">
              <w:rPr>
                <w:rFonts w:ascii="仿宋" w:eastAsia="仿宋" w:hAnsi="仿宋"/>
                <w:sz w:val="32"/>
                <w:szCs w:val="32"/>
              </w:rPr>
              <w:t>，</w:t>
            </w:r>
            <w:r w:rsidRPr="007835C9">
              <w:rPr>
                <w:rFonts w:ascii="仿宋" w:eastAsia="仿宋" w:hAnsi="仿宋" w:hint="eastAsia"/>
                <w:sz w:val="32"/>
                <w:szCs w:val="32"/>
              </w:rPr>
              <w:t>应在散装水泥行业主管部门</w:t>
            </w:r>
            <w:r w:rsidRPr="007835C9">
              <w:rPr>
                <w:rFonts w:ascii="仿宋" w:eastAsia="仿宋" w:hAnsi="仿宋"/>
                <w:sz w:val="32"/>
                <w:szCs w:val="32"/>
              </w:rPr>
              <w:t>网站</w:t>
            </w:r>
            <w:r w:rsidRPr="007835C9">
              <w:rPr>
                <w:rFonts w:ascii="仿宋" w:eastAsia="仿宋" w:hAnsi="仿宋" w:hint="eastAsia"/>
                <w:sz w:val="32"/>
                <w:szCs w:val="32"/>
              </w:rPr>
              <w:t>或主要媒介</w:t>
            </w:r>
            <w:r w:rsidRPr="007835C9">
              <w:rPr>
                <w:rFonts w:ascii="仿宋" w:eastAsia="仿宋" w:hAnsi="仿宋"/>
                <w:sz w:val="32"/>
                <w:szCs w:val="32"/>
              </w:rPr>
              <w:t>公示</w:t>
            </w:r>
            <w:r w:rsidRPr="007835C9">
              <w:rPr>
                <w:rFonts w:ascii="仿宋" w:eastAsia="仿宋" w:hAnsi="仿宋" w:hint="eastAsia"/>
                <w:sz w:val="32"/>
                <w:szCs w:val="32"/>
              </w:rPr>
              <w:t>拟移出安全</w:t>
            </w:r>
            <w:r w:rsidRPr="007835C9">
              <w:rPr>
                <w:rFonts w:ascii="仿宋" w:eastAsia="仿宋" w:hAnsi="仿宋"/>
                <w:sz w:val="32"/>
                <w:szCs w:val="32"/>
              </w:rPr>
              <w:t>严重失信名单</w:t>
            </w:r>
            <w:r w:rsidRPr="007835C9">
              <w:rPr>
                <w:rFonts w:ascii="仿宋" w:eastAsia="仿宋" w:hAnsi="仿宋" w:hint="eastAsia"/>
                <w:sz w:val="32"/>
                <w:szCs w:val="32"/>
              </w:rPr>
              <w:t>，公示期为</w:t>
            </w:r>
            <w:r w:rsidRPr="007835C9">
              <w:rPr>
                <w:rFonts w:ascii="仿宋" w:eastAsia="仿宋" w:hAnsi="仿宋"/>
                <w:sz w:val="32"/>
                <w:szCs w:val="32"/>
              </w:rPr>
              <w:t>5个工作日。</w:t>
            </w:r>
          </w:p>
          <w:p w:rsidR="005B736D" w:rsidRPr="007835C9" w:rsidRDefault="005B736D" w:rsidP="00D43B0C">
            <w:pPr>
              <w:pStyle w:val="Heading1"/>
              <w:spacing w:before="0" w:line="560" w:lineRule="exact"/>
              <w:ind w:left="0" w:firstLineChars="200" w:firstLine="648"/>
              <w:jc w:val="both"/>
              <w:rPr>
                <w:rFonts w:ascii="仿宋" w:eastAsia="仿宋" w:hAnsi="仿宋"/>
                <w:sz w:val="32"/>
                <w:szCs w:val="32"/>
              </w:rPr>
            </w:pPr>
            <w:r w:rsidRPr="007835C9">
              <w:rPr>
                <w:rFonts w:ascii="仿宋" w:eastAsia="仿宋" w:hAnsi="仿宋"/>
                <w:spacing w:val="2"/>
                <w:sz w:val="32"/>
                <w:szCs w:val="32"/>
              </w:rPr>
              <w:t>公示</w:t>
            </w:r>
            <w:r w:rsidRPr="007835C9">
              <w:rPr>
                <w:rFonts w:ascii="仿宋" w:eastAsia="仿宋" w:hAnsi="仿宋" w:hint="eastAsia"/>
                <w:sz w:val="32"/>
                <w:szCs w:val="32"/>
              </w:rPr>
              <w:t>期满后，</w:t>
            </w:r>
            <w:r w:rsidRPr="007835C9">
              <w:rPr>
                <w:rFonts w:ascii="仿宋" w:eastAsia="仿宋" w:hAnsi="仿宋" w:hint="eastAsia"/>
                <w:w w:val="95"/>
                <w:sz w:val="32"/>
                <w:szCs w:val="32"/>
              </w:rPr>
              <w:t>作出认定的</w:t>
            </w:r>
            <w:r w:rsidRPr="007835C9">
              <w:rPr>
                <w:rFonts w:ascii="仿宋" w:eastAsia="仿宋" w:hAnsi="仿宋" w:hint="eastAsia"/>
                <w:sz w:val="32"/>
                <w:szCs w:val="32"/>
              </w:rPr>
              <w:t>散装水泥行业</w:t>
            </w:r>
            <w:r w:rsidRPr="007835C9">
              <w:rPr>
                <w:rFonts w:ascii="仿宋" w:eastAsia="仿宋" w:hAnsi="仿宋"/>
                <w:sz w:val="32"/>
                <w:szCs w:val="32"/>
              </w:rPr>
              <w:t>主管部门</w:t>
            </w:r>
            <w:r w:rsidRPr="007835C9">
              <w:rPr>
                <w:rFonts w:ascii="仿宋" w:eastAsia="仿宋" w:hAnsi="仿宋" w:hint="eastAsia"/>
                <w:sz w:val="32"/>
                <w:szCs w:val="32"/>
              </w:rPr>
              <w:t>应自公示结束</w:t>
            </w:r>
            <w:r w:rsidRPr="007835C9">
              <w:rPr>
                <w:rFonts w:ascii="仿宋" w:eastAsia="仿宋" w:hAnsi="仿宋"/>
                <w:sz w:val="32"/>
                <w:szCs w:val="32"/>
              </w:rPr>
              <w:t>15个工作日内作出</w:t>
            </w:r>
            <w:r w:rsidRPr="007835C9">
              <w:rPr>
                <w:rFonts w:ascii="仿宋" w:eastAsia="仿宋" w:hAnsi="仿宋" w:hint="eastAsia"/>
                <w:sz w:val="32"/>
                <w:szCs w:val="32"/>
              </w:rPr>
              <w:t>是否移出</w:t>
            </w:r>
            <w:r w:rsidRPr="007835C9">
              <w:rPr>
                <w:rFonts w:ascii="仿宋" w:eastAsia="仿宋" w:hAnsi="仿宋"/>
                <w:sz w:val="32"/>
                <w:szCs w:val="32"/>
              </w:rPr>
              <w:t>决定，并书面告知申请</w:t>
            </w:r>
            <w:r w:rsidRPr="007835C9">
              <w:rPr>
                <w:rFonts w:ascii="仿宋" w:eastAsia="仿宋" w:hAnsi="仿宋" w:hint="eastAsia"/>
                <w:sz w:val="32"/>
                <w:szCs w:val="32"/>
              </w:rPr>
              <w:t>企业</w:t>
            </w:r>
            <w:r w:rsidRPr="007835C9">
              <w:rPr>
                <w:rFonts w:ascii="仿宋" w:eastAsia="仿宋" w:hAnsi="仿宋"/>
                <w:sz w:val="32"/>
                <w:szCs w:val="32"/>
              </w:rPr>
              <w:t>。</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第十三条  </w:t>
            </w:r>
            <w:r w:rsidRPr="007835C9">
              <w:rPr>
                <w:rFonts w:ascii="仿宋" w:eastAsia="仿宋" w:hAnsi="仿宋" w:hint="eastAsia"/>
                <w:sz w:val="32"/>
                <w:szCs w:val="32"/>
              </w:rPr>
              <w:t>设区市散装水泥行业主管部门每季度末月25日前将辖区认定的安全严重失信名单报省散装水泥行业主管部门。决定移出严重失信名单的，自作出决定之日起7</w:t>
            </w:r>
            <w:r w:rsidRPr="007835C9">
              <w:rPr>
                <w:rFonts w:ascii="仿宋" w:eastAsia="仿宋" w:hAnsi="仿宋" w:hint="eastAsia"/>
                <w:sz w:val="32"/>
                <w:szCs w:val="32"/>
              </w:rPr>
              <w:lastRenderedPageBreak/>
              <w:t>个工作日内报省散装水泥行业主管部门。</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归集上报的安全</w:t>
            </w:r>
            <w:r w:rsidRPr="007835C9">
              <w:rPr>
                <w:rFonts w:ascii="仿宋" w:eastAsia="仿宋" w:hAnsi="仿宋"/>
                <w:sz w:val="32"/>
                <w:szCs w:val="32"/>
              </w:rPr>
              <w:t>严重失信</w:t>
            </w:r>
            <w:r w:rsidRPr="007835C9">
              <w:rPr>
                <w:rFonts w:ascii="仿宋" w:eastAsia="仿宋" w:hAnsi="仿宋" w:hint="eastAsia"/>
                <w:sz w:val="32"/>
                <w:szCs w:val="32"/>
              </w:rPr>
              <w:t>企业</w:t>
            </w:r>
            <w:r w:rsidRPr="007835C9">
              <w:rPr>
                <w:rFonts w:ascii="仿宋" w:eastAsia="仿宋" w:hAnsi="仿宋"/>
                <w:sz w:val="32"/>
                <w:szCs w:val="32"/>
              </w:rPr>
              <w:t>名单应当客观、公正、准确，避免泄露</w:t>
            </w:r>
            <w:r w:rsidRPr="007835C9">
              <w:rPr>
                <w:rFonts w:ascii="仿宋" w:eastAsia="仿宋" w:hAnsi="仿宋" w:hint="eastAsia"/>
                <w:sz w:val="32"/>
                <w:szCs w:val="32"/>
              </w:rPr>
              <w:t>企业</w:t>
            </w:r>
            <w:r w:rsidRPr="007835C9">
              <w:rPr>
                <w:rFonts w:ascii="仿宋" w:eastAsia="仿宋" w:hAnsi="仿宋"/>
                <w:sz w:val="32"/>
                <w:szCs w:val="32"/>
              </w:rPr>
              <w:t>商业秘密和个人隐私。</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第十四条  </w:t>
            </w:r>
            <w:r w:rsidRPr="007835C9">
              <w:rPr>
                <w:rFonts w:ascii="仿宋" w:eastAsia="仿宋" w:hAnsi="仿宋" w:hint="eastAsia"/>
                <w:sz w:val="32"/>
                <w:szCs w:val="32"/>
              </w:rPr>
              <w:t>安全</w:t>
            </w:r>
            <w:r w:rsidRPr="007835C9">
              <w:rPr>
                <w:rFonts w:ascii="仿宋" w:eastAsia="仿宋" w:hAnsi="仿宋"/>
                <w:sz w:val="32"/>
                <w:szCs w:val="32"/>
              </w:rPr>
              <w:t>严重失信名单内容包括单位名称、统一社会信用代码、法定代表人、</w:t>
            </w:r>
            <w:r w:rsidRPr="007835C9">
              <w:rPr>
                <w:rFonts w:ascii="仿宋" w:eastAsia="仿宋" w:hAnsi="仿宋" w:hint="eastAsia"/>
                <w:sz w:val="32"/>
                <w:szCs w:val="32"/>
              </w:rPr>
              <w:t>主要负责人好和</w:t>
            </w:r>
            <w:r w:rsidRPr="007835C9">
              <w:rPr>
                <w:rFonts w:ascii="仿宋" w:eastAsia="仿宋" w:hAnsi="仿宋"/>
                <w:sz w:val="32"/>
                <w:szCs w:val="32"/>
              </w:rPr>
              <w:t>实际控制人姓名及身份证号（公布时隐去部分字段）、失信事实、认定机关、发布期限等信息。</w:t>
            </w: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pacing w:val="2"/>
                <w:sz w:val="32"/>
                <w:szCs w:val="32"/>
              </w:rPr>
              <w:t>第四章  评价指标有效期及修复</w:t>
            </w:r>
          </w:p>
          <w:p w:rsidR="005B736D" w:rsidRPr="007835C9" w:rsidRDefault="005B736D" w:rsidP="00D43B0C">
            <w:pPr>
              <w:pStyle w:val="Heading1"/>
              <w:spacing w:before="0" w:line="560" w:lineRule="exact"/>
              <w:ind w:left="0" w:firstLineChars="196" w:firstLine="630"/>
              <w:rPr>
                <w:rFonts w:ascii="黑体" w:eastAsia="黑体" w:hAnsi="黑体"/>
                <w:b/>
                <w:sz w:val="32"/>
                <w:szCs w:val="32"/>
              </w:rPr>
            </w:pPr>
            <w:r w:rsidRPr="007835C9">
              <w:rPr>
                <w:rFonts w:ascii="黑体" w:eastAsia="黑体" w:hAnsi="黑体" w:hint="eastAsia"/>
                <w:b/>
                <w:sz w:val="32"/>
                <w:szCs w:val="32"/>
              </w:rPr>
              <w:t xml:space="preserve">第十五条  </w:t>
            </w:r>
            <w:r w:rsidRPr="007835C9">
              <w:rPr>
                <w:rFonts w:ascii="仿宋" w:eastAsia="仿宋" w:hAnsi="仿宋" w:hint="eastAsia"/>
                <w:sz w:val="32"/>
                <w:szCs w:val="32"/>
              </w:rPr>
              <w:t>行政处罚、挂牌督办、安全生产责任事故、安全严重失信名单等4项指标参与安全信用评价的有效期3年，其余指标有效期均为1年。有效期自不良安全行为或事故认定之日起计算。</w:t>
            </w:r>
          </w:p>
          <w:p w:rsidR="005B736D" w:rsidRPr="007835C9" w:rsidRDefault="005B736D" w:rsidP="00D43B0C">
            <w:pPr>
              <w:pStyle w:val="Heading1"/>
              <w:spacing w:before="0" w:line="560" w:lineRule="exact"/>
              <w:ind w:left="0" w:firstLineChars="196" w:firstLine="630"/>
              <w:rPr>
                <w:rFonts w:ascii="仿宋" w:eastAsia="仿宋" w:hAnsi="仿宋"/>
                <w:sz w:val="32"/>
                <w:szCs w:val="32"/>
              </w:rPr>
            </w:pPr>
            <w:r w:rsidRPr="007835C9">
              <w:rPr>
                <w:rFonts w:ascii="黑体" w:eastAsia="黑体" w:hAnsi="黑体" w:hint="eastAsia"/>
                <w:b/>
                <w:sz w:val="32"/>
                <w:szCs w:val="32"/>
              </w:rPr>
              <w:t xml:space="preserve">第十六条  </w:t>
            </w:r>
            <w:r w:rsidRPr="007835C9">
              <w:rPr>
                <w:rFonts w:ascii="仿宋" w:eastAsia="仿宋" w:hAnsi="仿宋" w:hint="eastAsia"/>
                <w:sz w:val="32"/>
                <w:szCs w:val="32"/>
              </w:rPr>
              <w:t>符合以下指标修复情形，相关安全信用评价指标扣分予以清除，修复程序按照《浙江省公共信用修复管理暂行办法》执行。</w:t>
            </w:r>
          </w:p>
          <w:p w:rsidR="005B736D" w:rsidRPr="007835C9" w:rsidRDefault="005B736D" w:rsidP="00D43B0C">
            <w:pPr>
              <w:pStyle w:val="Heading1"/>
              <w:spacing w:before="0" w:line="560" w:lineRule="exact"/>
              <w:ind w:left="0" w:firstLineChars="150" w:firstLine="480"/>
              <w:rPr>
                <w:rFonts w:ascii="仿宋" w:eastAsia="仿宋" w:hAnsi="仿宋"/>
                <w:sz w:val="32"/>
                <w:szCs w:val="32"/>
              </w:rPr>
            </w:pPr>
            <w:r w:rsidRPr="007835C9">
              <w:rPr>
                <w:rFonts w:ascii="仿宋" w:eastAsia="仿宋" w:hAnsi="仿宋" w:hint="eastAsia"/>
                <w:sz w:val="32"/>
                <w:szCs w:val="32"/>
              </w:rPr>
              <w:t>（一）行政处罚、挂牌督办、安全生产责任事故指标扣分满1年后，参评单位可以向所在地散装水泥行业主管部门提出指标修复申请，经核实符合以下条件的，同意其指标修复。</w:t>
            </w:r>
          </w:p>
          <w:p w:rsidR="005B736D" w:rsidRPr="007835C9" w:rsidRDefault="005B736D" w:rsidP="00D43B0C">
            <w:pPr>
              <w:pStyle w:val="Heading1"/>
              <w:spacing w:before="0" w:line="560" w:lineRule="exact"/>
              <w:ind w:left="0" w:firstLine="630"/>
              <w:rPr>
                <w:rFonts w:ascii="仿宋" w:eastAsia="仿宋" w:hAnsi="仿宋"/>
                <w:sz w:val="32"/>
                <w:szCs w:val="32"/>
              </w:rPr>
            </w:pPr>
            <w:r w:rsidRPr="007835C9">
              <w:rPr>
                <w:rFonts w:ascii="仿宋" w:eastAsia="仿宋" w:hAnsi="仿宋" w:hint="eastAsia"/>
                <w:sz w:val="32"/>
                <w:szCs w:val="32"/>
              </w:rPr>
              <w:t>1.行政处理决定和司法裁判等明确的法定责任和义务履行完毕，社会不良影响基本消除。</w:t>
            </w:r>
          </w:p>
          <w:p w:rsidR="005B736D" w:rsidRPr="007835C9" w:rsidRDefault="005B736D" w:rsidP="00D43B0C">
            <w:pPr>
              <w:pStyle w:val="Heading1"/>
              <w:spacing w:before="0" w:line="560" w:lineRule="exact"/>
              <w:ind w:left="0" w:firstLine="630"/>
              <w:rPr>
                <w:rFonts w:ascii="仿宋" w:eastAsia="仿宋" w:hAnsi="仿宋"/>
                <w:sz w:val="32"/>
                <w:szCs w:val="32"/>
              </w:rPr>
            </w:pPr>
            <w:r w:rsidRPr="007835C9">
              <w:rPr>
                <w:rFonts w:ascii="仿宋" w:eastAsia="仿宋" w:hAnsi="仿宋" w:hint="eastAsia"/>
                <w:sz w:val="32"/>
                <w:szCs w:val="32"/>
              </w:rPr>
              <w:t>2.自扣分行为认定之日起至申请指标修复期间未发生新的同类扣分行为。</w:t>
            </w:r>
          </w:p>
          <w:p w:rsidR="005B736D" w:rsidRPr="007835C9" w:rsidRDefault="005B736D" w:rsidP="00D43B0C">
            <w:pPr>
              <w:pStyle w:val="Heading1"/>
              <w:spacing w:before="0" w:line="560" w:lineRule="exact"/>
              <w:ind w:left="0" w:firstLine="630"/>
              <w:rPr>
                <w:rFonts w:ascii="仿宋" w:eastAsia="仿宋" w:hAnsi="仿宋"/>
                <w:sz w:val="32"/>
                <w:szCs w:val="32"/>
              </w:rPr>
            </w:pPr>
            <w:r w:rsidRPr="007835C9">
              <w:rPr>
                <w:rFonts w:ascii="仿宋" w:eastAsia="仿宋" w:hAnsi="仿宋" w:hint="eastAsia"/>
                <w:sz w:val="32"/>
                <w:szCs w:val="32"/>
              </w:rPr>
              <w:t>3.企业作出书面安全信用承诺。</w:t>
            </w:r>
          </w:p>
          <w:p w:rsidR="005B736D" w:rsidRPr="007835C9" w:rsidRDefault="005B736D" w:rsidP="00D43B0C">
            <w:pPr>
              <w:pStyle w:val="Heading1"/>
              <w:spacing w:before="0" w:line="560" w:lineRule="exact"/>
              <w:ind w:left="0" w:firstLineChars="150" w:firstLine="480"/>
              <w:rPr>
                <w:rFonts w:ascii="仿宋" w:eastAsia="仿宋" w:hAnsi="仿宋"/>
                <w:sz w:val="32"/>
                <w:szCs w:val="32"/>
              </w:rPr>
            </w:pPr>
            <w:r w:rsidRPr="007835C9">
              <w:rPr>
                <w:rFonts w:ascii="仿宋" w:eastAsia="仿宋" w:hAnsi="仿宋" w:hint="eastAsia"/>
                <w:sz w:val="32"/>
                <w:szCs w:val="32"/>
              </w:rPr>
              <w:lastRenderedPageBreak/>
              <w:t>（二）安全严重失信名单按照本办法第十二条规定的程序移出。</w:t>
            </w: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z w:val="32"/>
                <w:szCs w:val="32"/>
              </w:rPr>
              <w:t>第五章  信用档案和信用评价结果应用</w:t>
            </w:r>
          </w:p>
          <w:p w:rsidR="005B736D" w:rsidRPr="007835C9" w:rsidRDefault="005B736D" w:rsidP="00D43B0C">
            <w:pPr>
              <w:pStyle w:val="Heading1"/>
              <w:spacing w:before="0" w:line="560" w:lineRule="exact"/>
              <w:ind w:left="0" w:firstLineChars="196" w:firstLine="637"/>
              <w:jc w:val="both"/>
              <w:rPr>
                <w:rFonts w:ascii="仿宋" w:eastAsia="仿宋" w:hAnsi="仿宋"/>
                <w:spacing w:val="3"/>
                <w:sz w:val="32"/>
                <w:szCs w:val="32"/>
              </w:rPr>
            </w:pPr>
            <w:r w:rsidRPr="007835C9">
              <w:rPr>
                <w:rFonts w:ascii="黑体" w:eastAsia="黑体" w:hAnsi="黑体" w:hint="eastAsia"/>
                <w:b/>
                <w:spacing w:val="2"/>
                <w:sz w:val="32"/>
                <w:szCs w:val="32"/>
              </w:rPr>
              <w:t>第十七条</w:t>
            </w:r>
            <w:r w:rsidRPr="007835C9">
              <w:rPr>
                <w:rFonts w:ascii="仿宋" w:eastAsia="仿宋" w:hAnsi="仿宋" w:hint="eastAsia"/>
                <w:spacing w:val="3"/>
                <w:sz w:val="32"/>
                <w:szCs w:val="32"/>
              </w:rPr>
              <w:t xml:space="preserve">  浙江省散装水泥专用车辆安全共治管理系统建立企业安全信用档案，可以查询企业历年信用情况。企业安全信用得分和信用等级一年之内动态计算，跨年重新计算，年底信用得分和信用等级作为历史记录存入信用档案。</w:t>
            </w:r>
          </w:p>
          <w:p w:rsidR="005B736D" w:rsidRPr="007835C9" w:rsidRDefault="005B736D" w:rsidP="00D43B0C">
            <w:pPr>
              <w:pStyle w:val="Heading1"/>
              <w:spacing w:before="0" w:line="560" w:lineRule="exact"/>
              <w:ind w:left="0" w:firstLineChars="196" w:firstLine="637"/>
              <w:jc w:val="both"/>
              <w:rPr>
                <w:rFonts w:ascii="仿宋" w:eastAsia="仿宋" w:hAnsi="仿宋"/>
                <w:spacing w:val="3"/>
                <w:sz w:val="32"/>
                <w:szCs w:val="32"/>
              </w:rPr>
            </w:pPr>
            <w:r w:rsidRPr="007835C9">
              <w:rPr>
                <w:rFonts w:ascii="黑体" w:eastAsia="黑体" w:hAnsi="黑体" w:hint="eastAsia"/>
                <w:b/>
                <w:spacing w:val="2"/>
                <w:sz w:val="32"/>
                <w:szCs w:val="32"/>
              </w:rPr>
              <w:t xml:space="preserve">第十八条  </w:t>
            </w:r>
            <w:r w:rsidRPr="007835C9">
              <w:rPr>
                <w:rFonts w:ascii="仿宋" w:eastAsia="仿宋" w:hAnsi="仿宋" w:hint="eastAsia"/>
                <w:spacing w:val="3"/>
                <w:sz w:val="32"/>
                <w:szCs w:val="32"/>
              </w:rPr>
              <w:t>根据企业安全信用评价结果实施分级分类监管。将信用评价结果纳入“双随机”抽查监管事项，对于A级企业，抽查比例设置为总数的30%；对于B级企业，抽查比例设置为总数的50%；对于C级以下企业，抽查比例设置为总数的100%。</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第十九条  </w:t>
            </w:r>
            <w:r w:rsidRPr="007835C9">
              <w:rPr>
                <w:rFonts w:ascii="仿宋" w:eastAsia="仿宋" w:hAnsi="仿宋" w:hint="eastAsia"/>
                <w:spacing w:val="13"/>
                <w:sz w:val="32"/>
                <w:szCs w:val="32"/>
              </w:rPr>
              <w:t>企业安全信用评价通过浙江省散装水泥专用车辆安全共治管理系统</w:t>
            </w:r>
            <w:r w:rsidRPr="007835C9">
              <w:rPr>
                <w:rFonts w:ascii="仿宋" w:eastAsia="仿宋" w:hAnsi="仿宋"/>
                <w:sz w:val="32"/>
                <w:szCs w:val="32"/>
              </w:rPr>
              <w:t>共享给信用管理主管部门</w:t>
            </w:r>
            <w:r w:rsidRPr="007835C9">
              <w:rPr>
                <w:rFonts w:ascii="仿宋" w:eastAsia="仿宋" w:hAnsi="仿宋" w:hint="eastAsia"/>
                <w:sz w:val="32"/>
                <w:szCs w:val="32"/>
              </w:rPr>
              <w:t>和</w:t>
            </w:r>
            <w:r w:rsidRPr="007835C9">
              <w:rPr>
                <w:rFonts w:ascii="仿宋" w:eastAsia="仿宋" w:hAnsi="仿宋"/>
                <w:sz w:val="32"/>
                <w:szCs w:val="32"/>
              </w:rPr>
              <w:t>相关职能部门</w:t>
            </w:r>
            <w:r w:rsidRPr="007835C9">
              <w:rPr>
                <w:rFonts w:ascii="仿宋" w:eastAsia="仿宋" w:hAnsi="仿宋" w:hint="eastAsia"/>
                <w:sz w:val="32"/>
                <w:szCs w:val="32"/>
              </w:rPr>
              <w:t>开展</w:t>
            </w:r>
            <w:r w:rsidRPr="007835C9">
              <w:rPr>
                <w:rFonts w:ascii="仿宋" w:eastAsia="仿宋" w:hAnsi="仿宋"/>
                <w:sz w:val="32"/>
                <w:szCs w:val="32"/>
              </w:rPr>
              <w:t>联合惩戒</w:t>
            </w:r>
            <w:r w:rsidRPr="007835C9">
              <w:rPr>
                <w:rFonts w:ascii="仿宋" w:eastAsia="仿宋" w:hAnsi="仿宋" w:hint="eastAsia"/>
                <w:sz w:val="32"/>
                <w:szCs w:val="32"/>
              </w:rPr>
              <w:t>，推动企业安全信用评价结果在</w:t>
            </w:r>
            <w:r w:rsidRPr="007835C9">
              <w:rPr>
                <w:rFonts w:ascii="仿宋" w:eastAsia="仿宋" w:hAnsi="仿宋"/>
                <w:sz w:val="32"/>
                <w:szCs w:val="32"/>
              </w:rPr>
              <w:t>行政许可、采购招标、</w:t>
            </w:r>
            <w:r w:rsidRPr="007835C9">
              <w:rPr>
                <w:rFonts w:ascii="仿宋" w:eastAsia="仿宋" w:hAnsi="仿宋" w:hint="eastAsia"/>
                <w:sz w:val="32"/>
                <w:szCs w:val="32"/>
              </w:rPr>
              <w:t>通行证发放、</w:t>
            </w:r>
            <w:r w:rsidRPr="007835C9">
              <w:rPr>
                <w:rFonts w:ascii="仿宋" w:eastAsia="仿宋" w:hAnsi="仿宋"/>
                <w:sz w:val="32"/>
                <w:szCs w:val="32"/>
              </w:rPr>
              <w:t>评先评优、信贷支持、资质评定等</w:t>
            </w:r>
            <w:r w:rsidRPr="007835C9">
              <w:rPr>
                <w:rFonts w:ascii="仿宋" w:eastAsia="仿宋" w:hAnsi="仿宋" w:hint="eastAsia"/>
                <w:sz w:val="32"/>
                <w:szCs w:val="32"/>
              </w:rPr>
              <w:t>工作中广泛应用，促进企业主动提升安全信用评价等级。</w:t>
            </w:r>
          </w:p>
          <w:p w:rsidR="005B736D" w:rsidRPr="007835C9" w:rsidRDefault="005B736D" w:rsidP="00D43B0C">
            <w:pPr>
              <w:pStyle w:val="Heading1"/>
              <w:spacing w:before="0" w:line="560" w:lineRule="exact"/>
              <w:ind w:left="0"/>
              <w:jc w:val="center"/>
              <w:rPr>
                <w:rFonts w:ascii="黑体" w:eastAsia="黑体" w:hAnsi="黑体"/>
                <w:b/>
                <w:sz w:val="32"/>
                <w:szCs w:val="32"/>
              </w:rPr>
            </w:pP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z w:val="32"/>
                <w:szCs w:val="32"/>
              </w:rPr>
              <w:t>第六章  参评企业权益保护</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第二十条  </w:t>
            </w:r>
            <w:r w:rsidRPr="007835C9">
              <w:rPr>
                <w:rFonts w:ascii="仿宋" w:eastAsia="仿宋" w:hAnsi="仿宋" w:hint="eastAsia"/>
                <w:sz w:val="32"/>
                <w:szCs w:val="32"/>
              </w:rPr>
              <w:t>参评企业对安全</w:t>
            </w:r>
            <w:r w:rsidRPr="007835C9">
              <w:rPr>
                <w:rFonts w:ascii="仿宋" w:eastAsia="仿宋" w:hAnsi="仿宋"/>
                <w:sz w:val="32"/>
                <w:szCs w:val="32"/>
              </w:rPr>
              <w:t>信用</w:t>
            </w:r>
            <w:r w:rsidRPr="007835C9">
              <w:rPr>
                <w:rFonts w:ascii="仿宋" w:eastAsia="仿宋" w:hAnsi="仿宋" w:hint="eastAsia"/>
                <w:sz w:val="32"/>
                <w:szCs w:val="32"/>
              </w:rPr>
              <w:t>信息确认有异议</w:t>
            </w:r>
            <w:r w:rsidRPr="007835C9">
              <w:rPr>
                <w:rFonts w:ascii="仿宋" w:eastAsia="仿宋" w:hAnsi="仿宋"/>
                <w:sz w:val="32"/>
                <w:szCs w:val="32"/>
              </w:rPr>
              <w:t>，</w:t>
            </w:r>
            <w:r w:rsidRPr="007835C9">
              <w:rPr>
                <w:rFonts w:ascii="仿宋" w:eastAsia="仿宋" w:hAnsi="仿宋" w:hint="eastAsia"/>
                <w:sz w:val="32"/>
                <w:szCs w:val="32"/>
              </w:rPr>
              <w:t>可以按照以下情况分别处理：</w:t>
            </w:r>
          </w:p>
          <w:p w:rsidR="005B736D" w:rsidRPr="007835C9" w:rsidRDefault="005B736D" w:rsidP="00D43B0C">
            <w:pPr>
              <w:pStyle w:val="Heading1"/>
              <w:spacing w:before="0" w:line="560" w:lineRule="exact"/>
              <w:ind w:left="0" w:firstLineChars="196" w:firstLine="639"/>
              <w:jc w:val="both"/>
              <w:rPr>
                <w:rFonts w:ascii="仿宋" w:eastAsia="仿宋" w:hAnsi="仿宋"/>
                <w:sz w:val="32"/>
                <w:szCs w:val="32"/>
              </w:rPr>
            </w:pPr>
            <w:r w:rsidRPr="007835C9">
              <w:rPr>
                <w:rFonts w:ascii="仿宋" w:eastAsia="仿宋" w:hAnsi="仿宋" w:hint="eastAsia"/>
                <w:spacing w:val="3"/>
                <w:sz w:val="32"/>
                <w:szCs w:val="32"/>
              </w:rPr>
              <w:t>(一)</w:t>
            </w:r>
            <w:r w:rsidRPr="007835C9">
              <w:rPr>
                <w:rFonts w:ascii="仿宋" w:eastAsia="仿宋" w:hAnsi="仿宋" w:hint="eastAsia"/>
                <w:sz w:val="32"/>
                <w:szCs w:val="32"/>
              </w:rPr>
              <w:t>对于基本管理信用信息不完善的，企业可以在浙江</w:t>
            </w:r>
            <w:r w:rsidRPr="007835C9">
              <w:rPr>
                <w:rFonts w:ascii="仿宋" w:eastAsia="仿宋" w:hAnsi="仿宋" w:hint="eastAsia"/>
                <w:sz w:val="32"/>
                <w:szCs w:val="32"/>
              </w:rPr>
              <w:lastRenderedPageBreak/>
              <w:t>省散装水泥专用车辆安全共治系统企业平台完善补充。</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（二）对于事故管理信用信息和社会责任信用信息有异议的，企业可以向县（市、区）散装水泥行业主管部门提供依据进行修改更正，县（市、区）散装水泥行业主管部门应在核实基础上作出是否修改决定。</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 xml:space="preserve">第二十一条  </w:t>
            </w:r>
            <w:r w:rsidRPr="007835C9">
              <w:rPr>
                <w:rFonts w:ascii="仿宋" w:eastAsia="仿宋" w:hAnsi="仿宋" w:hint="eastAsia"/>
                <w:sz w:val="32"/>
                <w:szCs w:val="32"/>
              </w:rPr>
              <w:t>参评企业对安全信用评价结果完成或发生变更，对安全信用评价结果有异议的，可自知道或应当知道之日起5个工作日内通过浙江省散装水泥专用车辆安全共治系统或以书面形式向所在地设区市散装水泥行业主管部门提出复核申请，并提供相关证据和材料。</w:t>
            </w:r>
          </w:p>
          <w:p w:rsidR="005B736D" w:rsidRPr="007835C9" w:rsidRDefault="005B736D" w:rsidP="00D43B0C">
            <w:pPr>
              <w:pStyle w:val="Heading1"/>
              <w:spacing w:before="0" w:line="560" w:lineRule="exact"/>
              <w:ind w:left="0" w:firstLineChars="196" w:firstLine="637"/>
              <w:jc w:val="both"/>
              <w:rPr>
                <w:rFonts w:ascii="仿宋" w:eastAsia="仿宋" w:hAnsi="仿宋"/>
                <w:sz w:val="32"/>
                <w:szCs w:val="32"/>
              </w:rPr>
            </w:pPr>
            <w:r w:rsidRPr="007835C9">
              <w:rPr>
                <w:rFonts w:ascii="黑体" w:eastAsia="黑体" w:hAnsi="黑体" w:hint="eastAsia"/>
                <w:b/>
                <w:spacing w:val="2"/>
                <w:sz w:val="32"/>
                <w:szCs w:val="32"/>
              </w:rPr>
              <w:t>第二十二条</w:t>
            </w:r>
            <w:r w:rsidRPr="007835C9">
              <w:rPr>
                <w:rFonts w:ascii="仿宋" w:eastAsia="仿宋" w:hAnsi="仿宋" w:hint="eastAsia"/>
                <w:sz w:val="32"/>
                <w:szCs w:val="32"/>
              </w:rPr>
              <w:t xml:space="preserve">  设区市散装水泥行业主管部门应当在收到参评企业复核申请之日起15个工作日内进行复核，并将复核结果告知参评企业。若复核中发现情况比较复杂，可适当延长处理期限，但累计不得超过20个工作日。企业对复核结果有异议的，可通过浙江省散装水泥安全共治系统或以书面形式向省散装水泥行业主管部门提出申诉。</w:t>
            </w:r>
          </w:p>
          <w:p w:rsidR="005B736D" w:rsidRPr="007835C9" w:rsidRDefault="005B736D" w:rsidP="00D43B0C">
            <w:pPr>
              <w:pStyle w:val="Heading1"/>
              <w:spacing w:before="0" w:line="560" w:lineRule="exact"/>
              <w:ind w:left="0" w:firstLineChars="196" w:firstLine="627"/>
              <w:jc w:val="both"/>
              <w:rPr>
                <w:rFonts w:ascii="仿宋" w:eastAsia="仿宋" w:hAnsi="仿宋"/>
                <w:sz w:val="32"/>
                <w:szCs w:val="32"/>
              </w:rPr>
            </w:pPr>
            <w:r w:rsidRPr="007835C9">
              <w:rPr>
                <w:rFonts w:ascii="仿宋" w:eastAsia="仿宋" w:hAnsi="仿宋" w:hint="eastAsia"/>
                <w:sz w:val="32"/>
                <w:szCs w:val="32"/>
              </w:rPr>
              <w:t>复核确认评价结果有误的，设区市散装水泥行业主管部门应自确认之日起5个工作日内予以更正，并通过浙江省散装水泥安全共治系统报备省散装水泥行业主管部门。</w:t>
            </w:r>
          </w:p>
          <w:p w:rsidR="005B736D" w:rsidRPr="007835C9" w:rsidRDefault="005B736D" w:rsidP="00D43B0C">
            <w:pPr>
              <w:pStyle w:val="Heading1"/>
              <w:spacing w:before="0" w:line="560" w:lineRule="exact"/>
              <w:ind w:left="0"/>
              <w:jc w:val="center"/>
              <w:rPr>
                <w:rFonts w:ascii="黑体" w:eastAsia="黑体" w:hAnsi="黑体"/>
                <w:b/>
                <w:sz w:val="32"/>
                <w:szCs w:val="32"/>
              </w:rPr>
            </w:pPr>
          </w:p>
          <w:p w:rsidR="005B736D" w:rsidRPr="007835C9" w:rsidRDefault="005B736D" w:rsidP="00D43B0C">
            <w:pPr>
              <w:pStyle w:val="Heading1"/>
              <w:spacing w:before="0" w:line="560" w:lineRule="exact"/>
              <w:ind w:left="0"/>
              <w:jc w:val="center"/>
              <w:rPr>
                <w:rFonts w:ascii="黑体" w:eastAsia="黑体" w:hAnsi="黑体"/>
                <w:b/>
                <w:sz w:val="32"/>
                <w:szCs w:val="32"/>
              </w:rPr>
            </w:pPr>
            <w:r w:rsidRPr="007835C9">
              <w:rPr>
                <w:rFonts w:ascii="黑体" w:eastAsia="黑体" w:hAnsi="黑体" w:hint="eastAsia"/>
                <w:b/>
                <w:sz w:val="32"/>
                <w:szCs w:val="32"/>
              </w:rPr>
              <w:t>第七章  附则</w:t>
            </w:r>
          </w:p>
          <w:p w:rsidR="005B736D" w:rsidRPr="007835C9" w:rsidRDefault="005B736D" w:rsidP="00D43B0C">
            <w:pPr>
              <w:pStyle w:val="Heading1"/>
              <w:spacing w:before="0" w:line="560" w:lineRule="exact"/>
              <w:ind w:left="0" w:firstLineChars="197" w:firstLine="641"/>
              <w:jc w:val="both"/>
              <w:rPr>
                <w:rFonts w:ascii="仿宋" w:eastAsia="仿宋" w:hAnsi="仿宋"/>
                <w:sz w:val="32"/>
                <w:szCs w:val="32"/>
              </w:rPr>
            </w:pPr>
            <w:r w:rsidRPr="007835C9">
              <w:rPr>
                <w:rFonts w:ascii="黑体" w:eastAsia="黑体" w:hAnsi="黑体" w:hint="eastAsia"/>
                <w:b/>
                <w:spacing w:val="2"/>
                <w:sz w:val="32"/>
                <w:szCs w:val="32"/>
              </w:rPr>
              <w:t>第二十三条</w:t>
            </w:r>
            <w:r w:rsidRPr="007835C9">
              <w:rPr>
                <w:rFonts w:ascii="仿宋" w:eastAsia="仿宋" w:hAnsi="仿宋" w:hint="eastAsia"/>
                <w:sz w:val="32"/>
                <w:szCs w:val="32"/>
              </w:rPr>
              <w:t xml:space="preserve">  各级散装水泥行业</w:t>
            </w:r>
            <w:r w:rsidRPr="007835C9">
              <w:rPr>
                <w:rFonts w:ascii="仿宋" w:eastAsia="仿宋" w:hAnsi="仿宋"/>
                <w:sz w:val="32"/>
                <w:szCs w:val="32"/>
              </w:rPr>
              <w:t>主管部门工作人员在企业</w:t>
            </w:r>
            <w:r w:rsidRPr="007835C9">
              <w:rPr>
                <w:rFonts w:ascii="仿宋" w:eastAsia="仿宋" w:hAnsi="仿宋" w:hint="eastAsia"/>
                <w:sz w:val="32"/>
                <w:szCs w:val="32"/>
              </w:rPr>
              <w:t>安全</w:t>
            </w:r>
            <w:r w:rsidRPr="007835C9">
              <w:rPr>
                <w:rFonts w:ascii="仿宋" w:eastAsia="仿宋" w:hAnsi="仿宋"/>
                <w:sz w:val="32"/>
                <w:szCs w:val="32"/>
              </w:rPr>
              <w:t>信用评价管理工作中</w:t>
            </w:r>
            <w:r w:rsidRPr="007835C9">
              <w:rPr>
                <w:rFonts w:ascii="仿宋" w:eastAsia="仿宋" w:hAnsi="仿宋" w:hint="eastAsia"/>
                <w:sz w:val="32"/>
                <w:szCs w:val="32"/>
              </w:rPr>
              <w:t>违反本办法规定，滥用职权、徇私舞弊、玩忽职守的依法依规追究相关责任人责任。</w:t>
            </w:r>
          </w:p>
          <w:p w:rsidR="005B736D" w:rsidRPr="007835C9" w:rsidRDefault="005B736D" w:rsidP="00D43B0C">
            <w:pPr>
              <w:pStyle w:val="Heading1"/>
              <w:spacing w:before="0" w:line="560" w:lineRule="exact"/>
              <w:ind w:left="0" w:firstLineChars="200" w:firstLine="651"/>
              <w:jc w:val="both"/>
              <w:rPr>
                <w:rFonts w:ascii="仿宋" w:eastAsia="仿宋" w:hAnsi="仿宋"/>
                <w:sz w:val="32"/>
                <w:szCs w:val="32"/>
              </w:rPr>
            </w:pPr>
            <w:r w:rsidRPr="007835C9">
              <w:rPr>
                <w:rFonts w:ascii="黑体" w:eastAsia="黑体" w:hAnsi="黑体" w:hint="eastAsia"/>
                <w:b/>
                <w:spacing w:val="2"/>
                <w:sz w:val="32"/>
                <w:szCs w:val="32"/>
              </w:rPr>
              <w:lastRenderedPageBreak/>
              <w:t xml:space="preserve">第二十四条  </w:t>
            </w:r>
            <w:r w:rsidRPr="007835C9">
              <w:rPr>
                <w:rFonts w:ascii="仿宋" w:eastAsia="仿宋" w:hAnsi="仿宋"/>
                <w:sz w:val="32"/>
                <w:szCs w:val="32"/>
              </w:rPr>
              <w:t>本办法由浙江省</w:t>
            </w:r>
            <w:r w:rsidRPr="007835C9">
              <w:rPr>
                <w:rFonts w:ascii="仿宋" w:eastAsia="仿宋" w:hAnsi="仿宋" w:hint="eastAsia"/>
                <w:sz w:val="32"/>
                <w:szCs w:val="32"/>
              </w:rPr>
              <w:t>商务</w:t>
            </w:r>
            <w:r w:rsidRPr="007835C9">
              <w:rPr>
                <w:rFonts w:ascii="仿宋" w:eastAsia="仿宋" w:hAnsi="仿宋"/>
                <w:sz w:val="32"/>
                <w:szCs w:val="32"/>
              </w:rPr>
              <w:t>厅负责解释。</w:t>
            </w:r>
          </w:p>
          <w:p w:rsidR="005B736D" w:rsidRPr="007835C9" w:rsidRDefault="005B736D" w:rsidP="00D43B0C">
            <w:pPr>
              <w:pStyle w:val="Heading1"/>
              <w:spacing w:before="0" w:line="560" w:lineRule="exact"/>
              <w:ind w:left="0" w:firstLineChars="200" w:firstLine="651"/>
              <w:jc w:val="both"/>
              <w:rPr>
                <w:rFonts w:ascii="仿宋" w:eastAsia="仿宋" w:hAnsi="仿宋"/>
                <w:sz w:val="32"/>
                <w:szCs w:val="32"/>
              </w:rPr>
            </w:pPr>
            <w:r w:rsidRPr="007835C9">
              <w:rPr>
                <w:rFonts w:ascii="黑体" w:eastAsia="黑体" w:hAnsi="黑体" w:hint="eastAsia"/>
                <w:b/>
                <w:spacing w:val="2"/>
                <w:sz w:val="32"/>
                <w:szCs w:val="32"/>
              </w:rPr>
              <w:t xml:space="preserve">第二十五条  </w:t>
            </w:r>
            <w:r w:rsidRPr="007835C9">
              <w:rPr>
                <w:rFonts w:ascii="仿宋" w:eastAsia="仿宋" w:hAnsi="仿宋"/>
                <w:sz w:val="32"/>
                <w:szCs w:val="32"/>
              </w:rPr>
              <w:t xml:space="preserve">本办法自 2020 年 </w:t>
            </w:r>
            <w:r w:rsidRPr="007835C9">
              <w:rPr>
                <w:rFonts w:ascii="仿宋" w:eastAsia="仿宋" w:hAnsi="仿宋" w:hint="eastAsia"/>
                <w:sz w:val="32"/>
                <w:szCs w:val="32"/>
              </w:rPr>
              <w:t>*</w:t>
            </w:r>
            <w:r w:rsidRPr="007835C9">
              <w:rPr>
                <w:rFonts w:ascii="仿宋" w:eastAsia="仿宋" w:hAnsi="仿宋"/>
                <w:sz w:val="32"/>
                <w:szCs w:val="32"/>
              </w:rPr>
              <w:t xml:space="preserve">月 </w:t>
            </w:r>
            <w:r w:rsidRPr="007835C9">
              <w:rPr>
                <w:rFonts w:ascii="仿宋" w:eastAsia="仿宋" w:hAnsi="仿宋" w:hint="eastAsia"/>
                <w:sz w:val="32"/>
                <w:szCs w:val="32"/>
              </w:rPr>
              <w:t>*</w:t>
            </w:r>
            <w:r w:rsidRPr="007835C9">
              <w:rPr>
                <w:rFonts w:ascii="仿宋" w:eastAsia="仿宋" w:hAnsi="仿宋"/>
                <w:sz w:val="32"/>
                <w:szCs w:val="32"/>
              </w:rPr>
              <w:t>日起施行。</w:t>
            </w:r>
          </w:p>
          <w:p w:rsidR="005B736D" w:rsidRPr="007835C9" w:rsidRDefault="005B736D" w:rsidP="00D43B0C">
            <w:pPr>
              <w:ind w:firstLine="645"/>
              <w:rPr>
                <w:rFonts w:ascii="仿宋" w:eastAsia="仿宋" w:hAnsi="仿宋"/>
                <w:sz w:val="32"/>
                <w:szCs w:val="32"/>
              </w:rPr>
            </w:pPr>
          </w:p>
        </w:tc>
      </w:tr>
    </w:tbl>
    <w:p w:rsidR="005B736D" w:rsidRPr="007835C9" w:rsidRDefault="005B736D" w:rsidP="005B736D"/>
    <w:p w:rsidR="005B736D" w:rsidRPr="007835C9" w:rsidRDefault="005B736D" w:rsidP="005B736D">
      <w:pPr>
        <w:pStyle w:val="Heading1"/>
        <w:spacing w:before="0" w:line="560" w:lineRule="exact"/>
        <w:ind w:left="0" w:firstLineChars="200" w:firstLine="640"/>
        <w:jc w:val="both"/>
        <w:rPr>
          <w:rFonts w:ascii="仿宋" w:eastAsia="仿宋" w:hAnsi="仿宋"/>
          <w:sz w:val="32"/>
          <w:szCs w:val="32"/>
        </w:rPr>
      </w:pPr>
    </w:p>
    <w:p w:rsidR="005B736D" w:rsidRPr="007835C9" w:rsidRDefault="005B736D" w:rsidP="005B736D">
      <w:pPr>
        <w:pStyle w:val="a7"/>
        <w:spacing w:line="560" w:lineRule="exact"/>
        <w:ind w:right="257"/>
        <w:jc w:val="center"/>
      </w:pPr>
    </w:p>
    <w:p w:rsidR="005B736D" w:rsidRPr="007835C9" w:rsidRDefault="005B736D" w:rsidP="005B736D">
      <w:pPr>
        <w:sectPr w:rsidR="005B736D" w:rsidRPr="007835C9">
          <w:pgSz w:w="11906" w:h="16838"/>
          <w:pgMar w:top="1440" w:right="1800" w:bottom="1440" w:left="1800" w:header="851" w:footer="992" w:gutter="0"/>
          <w:cols w:space="425"/>
          <w:docGrid w:type="lines" w:linePitch="312"/>
        </w:sectPr>
      </w:pPr>
    </w:p>
    <w:p w:rsidR="005B736D" w:rsidRPr="007835C9" w:rsidRDefault="005B736D" w:rsidP="005B736D">
      <w:pPr>
        <w:spacing w:line="220" w:lineRule="atLeast"/>
        <w:rPr>
          <w:rFonts w:ascii="黑体" w:eastAsia="黑体" w:hAnsi="黑体" w:cs="黑体"/>
          <w:b/>
          <w:sz w:val="32"/>
          <w:szCs w:val="32"/>
        </w:rPr>
      </w:pPr>
      <w:r w:rsidRPr="007835C9">
        <w:rPr>
          <w:rFonts w:ascii="黑体" w:eastAsia="黑体" w:hAnsi="黑体" w:cs="黑体" w:hint="eastAsia"/>
          <w:b/>
          <w:sz w:val="32"/>
          <w:szCs w:val="32"/>
        </w:rPr>
        <w:lastRenderedPageBreak/>
        <w:t>附 1</w:t>
      </w:r>
    </w:p>
    <w:p w:rsidR="005B736D" w:rsidRPr="007835C9" w:rsidRDefault="005B736D" w:rsidP="005B736D">
      <w:pPr>
        <w:spacing w:line="220" w:lineRule="atLeast"/>
        <w:jc w:val="center"/>
        <w:rPr>
          <w:rFonts w:asciiTheme="majorEastAsia" w:eastAsiaTheme="majorEastAsia" w:hAnsiTheme="majorEastAsia" w:cs="仿宋"/>
          <w:b/>
          <w:sz w:val="32"/>
          <w:szCs w:val="32"/>
        </w:rPr>
      </w:pPr>
      <w:r w:rsidRPr="007835C9">
        <w:rPr>
          <w:rFonts w:asciiTheme="majorEastAsia" w:eastAsiaTheme="majorEastAsia" w:hAnsiTheme="majorEastAsia" w:cs="仿宋" w:hint="eastAsia"/>
          <w:b/>
          <w:sz w:val="32"/>
          <w:szCs w:val="32"/>
        </w:rPr>
        <w:t>浙江省散装水泥行业企业信用评价指标（试行）</w:t>
      </w:r>
    </w:p>
    <w:tbl>
      <w:tblPr>
        <w:tblStyle w:val="a8"/>
        <w:tblW w:w="14020" w:type="dxa"/>
        <w:tblInd w:w="152" w:type="dxa"/>
        <w:tblLayout w:type="fixed"/>
        <w:tblLook w:val="04A0"/>
      </w:tblPr>
      <w:tblGrid>
        <w:gridCol w:w="632"/>
        <w:gridCol w:w="718"/>
        <w:gridCol w:w="2306"/>
        <w:gridCol w:w="5114"/>
        <w:gridCol w:w="2625"/>
        <w:gridCol w:w="2625"/>
      </w:tblGrid>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序号</w:t>
            </w:r>
          </w:p>
        </w:tc>
        <w:tc>
          <w:tcPr>
            <w:tcW w:w="718"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一级</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指标</w:t>
            </w:r>
          </w:p>
        </w:tc>
        <w:tc>
          <w:tcPr>
            <w:tcW w:w="2306"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二级</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指标</w:t>
            </w:r>
          </w:p>
        </w:tc>
        <w:tc>
          <w:tcPr>
            <w:tcW w:w="5114"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评分</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标准</w:t>
            </w:r>
          </w:p>
        </w:tc>
        <w:tc>
          <w:tcPr>
            <w:tcW w:w="2625"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分值</w:t>
            </w:r>
          </w:p>
        </w:tc>
        <w:tc>
          <w:tcPr>
            <w:tcW w:w="2625"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数据</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来源</w:t>
            </w:r>
          </w:p>
        </w:tc>
      </w:tr>
      <w:tr w:rsidR="005B736D" w:rsidRPr="007835C9" w:rsidTr="00D43B0C">
        <w:trPr>
          <w:trHeight w:val="613"/>
        </w:trPr>
        <w:tc>
          <w:tcPr>
            <w:tcW w:w="14020" w:type="dxa"/>
            <w:gridSpan w:val="6"/>
            <w:vAlign w:val="center"/>
          </w:tcPr>
          <w:p w:rsidR="005B736D" w:rsidRPr="007835C9" w:rsidRDefault="005B736D" w:rsidP="00D43B0C">
            <w:pPr>
              <w:tabs>
                <w:tab w:val="left" w:pos="5632"/>
              </w:tabs>
              <w:spacing w:line="220" w:lineRule="atLeast"/>
              <w:ind w:firstLineChars="196" w:firstLine="472"/>
              <w:rPr>
                <w:rFonts w:ascii="仿宋" w:eastAsia="仿宋" w:hAnsi="仿宋" w:cs="仿宋"/>
                <w:b/>
                <w:sz w:val="24"/>
                <w:szCs w:val="24"/>
              </w:rPr>
            </w:pPr>
            <w:r w:rsidRPr="007835C9">
              <w:rPr>
                <w:rFonts w:ascii="仿宋" w:eastAsia="仿宋" w:hAnsi="仿宋" w:cs="仿宋" w:hint="eastAsia"/>
                <w:b/>
                <w:sz w:val="24"/>
                <w:szCs w:val="24"/>
              </w:rPr>
              <w:t>散装水泥行业公共信用分</w:t>
            </w:r>
          </w:p>
        </w:tc>
      </w:tr>
      <w:tr w:rsidR="005B736D" w:rsidRPr="007835C9" w:rsidTr="00D43B0C">
        <w:trPr>
          <w:trHeight w:val="3024"/>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w:t>
            </w:r>
          </w:p>
        </w:tc>
        <w:tc>
          <w:tcPr>
            <w:tcW w:w="718"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公共信用评价300分</w:t>
            </w:r>
          </w:p>
        </w:tc>
        <w:tc>
          <w:tcPr>
            <w:tcW w:w="2306"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sz w:val="24"/>
                <w:szCs w:val="24"/>
              </w:rPr>
              <w:t>公共信用评价结果</w:t>
            </w:r>
          </w:p>
        </w:tc>
        <w:tc>
          <w:tcPr>
            <w:tcW w:w="5114" w:type="dxa"/>
            <w:vAlign w:val="center"/>
          </w:tcPr>
          <w:p w:rsidR="005B736D" w:rsidRPr="007835C9" w:rsidRDefault="005B736D" w:rsidP="00D43B0C">
            <w:pPr>
              <w:spacing w:line="220" w:lineRule="atLeast"/>
              <w:ind w:firstLineChars="150" w:firstLine="360"/>
              <w:rPr>
                <w:rFonts w:ascii="仿宋" w:eastAsia="仿宋" w:hAnsi="仿宋" w:cs="仿宋"/>
                <w:b/>
                <w:sz w:val="24"/>
                <w:szCs w:val="24"/>
              </w:rPr>
            </w:pPr>
            <w:r w:rsidRPr="007835C9">
              <w:rPr>
                <w:rFonts w:ascii="仿宋" w:eastAsia="仿宋" w:hAnsi="仿宋" w:cs="仿宋" w:hint="eastAsia"/>
                <w:sz w:val="24"/>
                <w:szCs w:val="24"/>
              </w:rPr>
              <w:t>企业公共信用评价结果（通过省公共信用信息平台获取</w:t>
            </w:r>
            <w:r w:rsidRPr="007835C9">
              <w:rPr>
                <w:rFonts w:ascii="仿宋" w:eastAsia="仿宋" w:hAnsi="仿宋" w:cs="仿宋" w:hint="eastAsia"/>
              </w:rPr>
              <w:t>总分，</w:t>
            </w:r>
            <w:r w:rsidRPr="007835C9">
              <w:rPr>
                <w:rFonts w:ascii="仿宋" w:eastAsia="仿宋" w:hAnsi="仿宋" w:cs="仿宋" w:hint="eastAsia"/>
                <w:sz w:val="24"/>
                <w:szCs w:val="24"/>
              </w:rPr>
              <w:t>并按30%进行折算）</w:t>
            </w:r>
          </w:p>
        </w:tc>
        <w:tc>
          <w:tcPr>
            <w:tcW w:w="2625"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sz w:val="24"/>
                <w:szCs w:val="24"/>
              </w:rPr>
              <w:t>300分</w:t>
            </w:r>
          </w:p>
        </w:tc>
        <w:tc>
          <w:tcPr>
            <w:tcW w:w="2625" w:type="dxa"/>
            <w:vAlign w:val="center"/>
          </w:tcPr>
          <w:p w:rsidR="005B736D" w:rsidRPr="007835C9" w:rsidRDefault="005B736D" w:rsidP="00D43B0C">
            <w:pPr>
              <w:tabs>
                <w:tab w:val="left" w:pos="312"/>
              </w:tabs>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1.省市场监督管理局及下属部门有关产品质量问题等处罚；</w:t>
            </w:r>
          </w:p>
          <w:p w:rsidR="005B736D" w:rsidRPr="007835C9" w:rsidRDefault="005B736D" w:rsidP="00D43B0C">
            <w:pPr>
              <w:tabs>
                <w:tab w:val="left" w:pos="312"/>
              </w:tabs>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2.省公安厅和省应急管理厅以及相关下属部门有关社会治安、安全生产等处罚；</w:t>
            </w:r>
          </w:p>
          <w:p w:rsidR="005B736D" w:rsidRPr="007835C9" w:rsidRDefault="005B736D" w:rsidP="00D43B0C">
            <w:pPr>
              <w:tabs>
                <w:tab w:val="left" w:pos="312"/>
              </w:tabs>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3.省生态环境厅及下属部门有关环境保护等处罚；</w:t>
            </w:r>
          </w:p>
          <w:p w:rsidR="005B736D" w:rsidRPr="007835C9" w:rsidRDefault="005B736D" w:rsidP="00D43B0C">
            <w:pPr>
              <w:tabs>
                <w:tab w:val="left" w:pos="312"/>
              </w:tabs>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4.省发改委、省法院、省银保监局（宁波银保监局）、省交通运输厅以及下属部门等处罚。</w:t>
            </w:r>
          </w:p>
        </w:tc>
      </w:tr>
      <w:tr w:rsidR="005B736D" w:rsidRPr="007835C9" w:rsidTr="00D43B0C">
        <w:trPr>
          <w:trHeight w:val="613"/>
        </w:trPr>
        <w:tc>
          <w:tcPr>
            <w:tcW w:w="14020" w:type="dxa"/>
            <w:gridSpan w:val="6"/>
            <w:vAlign w:val="center"/>
          </w:tcPr>
          <w:p w:rsidR="005B736D" w:rsidRPr="007835C9" w:rsidRDefault="005B736D" w:rsidP="00D43B0C">
            <w:pPr>
              <w:spacing w:line="220" w:lineRule="atLeast"/>
              <w:ind w:firstLineChars="245" w:firstLine="590"/>
              <w:rPr>
                <w:rFonts w:ascii="仿宋" w:eastAsia="仿宋" w:hAnsi="仿宋" w:cs="仿宋"/>
                <w:b/>
                <w:sz w:val="24"/>
                <w:szCs w:val="24"/>
              </w:rPr>
            </w:pPr>
            <w:r w:rsidRPr="007835C9">
              <w:rPr>
                <w:rFonts w:ascii="仿宋" w:eastAsia="仿宋" w:hAnsi="仿宋" w:cs="仿宋" w:hint="eastAsia"/>
                <w:b/>
                <w:sz w:val="24"/>
                <w:szCs w:val="24"/>
              </w:rPr>
              <w:lastRenderedPageBreak/>
              <w:t>散装水泥行业监管分</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2</w:t>
            </w:r>
          </w:p>
        </w:tc>
        <w:tc>
          <w:tcPr>
            <w:tcW w:w="718" w:type="dxa"/>
            <w:vMerge w:val="restart"/>
            <w:vAlign w:val="center"/>
          </w:tcPr>
          <w:p w:rsidR="005B736D" w:rsidRPr="007835C9" w:rsidRDefault="005B736D" w:rsidP="00D43B0C">
            <w:pPr>
              <w:spacing w:line="220" w:lineRule="atLeast"/>
              <w:jc w:val="center"/>
              <w:rPr>
                <w:rFonts w:ascii="仿宋" w:eastAsia="仿宋" w:hAnsi="仿宋" w:cs="仿宋"/>
                <w:b/>
                <w:sz w:val="24"/>
                <w:szCs w:val="24"/>
              </w:rPr>
            </w:pPr>
          </w:p>
          <w:p w:rsidR="005B736D" w:rsidRPr="007835C9" w:rsidRDefault="005B736D" w:rsidP="00D43B0C">
            <w:pPr>
              <w:spacing w:line="220" w:lineRule="atLeast"/>
              <w:jc w:val="center"/>
              <w:rPr>
                <w:rFonts w:ascii="仿宋" w:eastAsia="仿宋" w:hAnsi="仿宋" w:cs="仿宋"/>
                <w:b/>
                <w:sz w:val="24"/>
                <w:szCs w:val="24"/>
              </w:rPr>
            </w:pPr>
          </w:p>
          <w:p w:rsidR="005B736D" w:rsidRPr="007835C9" w:rsidRDefault="005B736D" w:rsidP="00D43B0C">
            <w:pPr>
              <w:spacing w:line="220" w:lineRule="atLeast"/>
              <w:jc w:val="center"/>
              <w:rPr>
                <w:rFonts w:ascii="仿宋" w:eastAsia="仿宋" w:hAnsi="仿宋" w:cs="仿宋"/>
                <w:b/>
                <w:sz w:val="24"/>
                <w:szCs w:val="24"/>
              </w:rPr>
            </w:pPr>
          </w:p>
          <w:p w:rsidR="005B736D" w:rsidRPr="007835C9" w:rsidRDefault="005B736D" w:rsidP="00D43B0C">
            <w:pPr>
              <w:spacing w:line="220" w:lineRule="atLeast"/>
              <w:jc w:val="center"/>
              <w:rPr>
                <w:rFonts w:ascii="仿宋" w:eastAsia="仿宋" w:hAnsi="仿宋" w:cs="仿宋"/>
                <w:b/>
                <w:sz w:val="24"/>
                <w:szCs w:val="24"/>
              </w:rPr>
            </w:pP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基本</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管理</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信用</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120分</w:t>
            </w: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企业承诺</w:t>
            </w: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企业向社会发布遵守安全生产法律法规和政策规定，保证生产安全承诺书。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没有公布承诺</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1318"/>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3</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企业领导和员工  承诺</w:t>
            </w: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企业和企业主要管理人员、安全员等签订遵守安全生产法律法规和政策规定，保证生产安全的承诺书。所属部门与员工签订遵守安全生产法律法规和政策规定，保证生产安全的承诺书。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无签订安全生产承诺书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4</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安全生产管理和  岗位责任制度</w:t>
            </w: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企业建立生产运输部门安全生产责任管理制度，员工安全生产岗位责任管理制度。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没有建立制度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5</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安全教育培训制度</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企业建立安全生产教育培训制度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没有建立制度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6</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应急处理和救援  预案制度</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企业建立安全应急救援预案制度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没有建立制度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7</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安全生产整改制度</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企业建立安全生产整改制度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没有建立制度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8</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安全生产投入预算制度</w:t>
            </w:r>
          </w:p>
        </w:tc>
        <w:tc>
          <w:tcPr>
            <w:tcW w:w="5114" w:type="dxa"/>
            <w:vAlign w:val="center"/>
          </w:tcPr>
          <w:p w:rsidR="005B736D" w:rsidRPr="007835C9" w:rsidRDefault="005B736D" w:rsidP="00D43B0C">
            <w:pPr>
              <w:spacing w:line="220" w:lineRule="atLeast"/>
              <w:ind w:firstLineChars="300" w:firstLine="720"/>
              <w:rPr>
                <w:rFonts w:ascii="仿宋" w:eastAsia="仿宋" w:hAnsi="仿宋" w:cs="仿宋"/>
                <w:sz w:val="24"/>
                <w:szCs w:val="24"/>
              </w:rPr>
            </w:pPr>
            <w:r w:rsidRPr="007835C9">
              <w:rPr>
                <w:rFonts w:ascii="仿宋" w:eastAsia="仿宋" w:hAnsi="仿宋" w:cs="仿宋" w:hint="eastAsia"/>
                <w:sz w:val="24"/>
                <w:szCs w:val="24"/>
              </w:rPr>
              <w:t>企业每年安排安全生产费用预算</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没有建立制度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1111"/>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9</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安全设备设施安装、使用和维护制度</w:t>
            </w: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企业按照法律法规和规章制订安全生产设备设施安装、使用和维护制度。</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没有建立制度</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274"/>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lastRenderedPageBreak/>
              <w:t>10</w:t>
            </w:r>
          </w:p>
        </w:tc>
        <w:tc>
          <w:tcPr>
            <w:tcW w:w="718" w:type="dxa"/>
            <w:vMerge w:val="restart"/>
            <w:vAlign w:val="center"/>
          </w:tcPr>
          <w:p w:rsidR="005B736D" w:rsidRPr="007835C9" w:rsidRDefault="005B736D" w:rsidP="00D43B0C">
            <w:pPr>
              <w:spacing w:line="220" w:lineRule="atLeast"/>
              <w:jc w:val="center"/>
              <w:rPr>
                <w:rFonts w:ascii="仿宋" w:eastAsia="仿宋" w:hAnsi="仿宋" w:cs="仿宋"/>
                <w:b/>
                <w:sz w:val="24"/>
                <w:szCs w:val="24"/>
              </w:rPr>
            </w:pP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安全生产</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管理</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信用240分</w:t>
            </w:r>
          </w:p>
        </w:tc>
        <w:tc>
          <w:tcPr>
            <w:tcW w:w="2306"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10人及以上受伤安全生产责任事故</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发生有责任安全生产事故</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合计受伤10人及以上。</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受伤10人及以上</w:t>
            </w:r>
          </w:p>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扣分60分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省银保监局（宁波银保监局）</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11</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2人死亡安全生产责任事故</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发生有责任安全生产事故，合计2人死亡</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扣分150分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省银保监局（宁波银保监局）</w:t>
            </w:r>
          </w:p>
        </w:tc>
      </w:tr>
      <w:tr w:rsidR="005B736D" w:rsidRPr="007835C9" w:rsidTr="00D43B0C">
        <w:trPr>
          <w:trHeight w:val="1055"/>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12</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3人及以上死亡安全生产责任事故</w:t>
            </w:r>
          </w:p>
        </w:tc>
        <w:tc>
          <w:tcPr>
            <w:tcW w:w="5114" w:type="dxa"/>
            <w:vAlign w:val="center"/>
          </w:tcPr>
          <w:p w:rsidR="005B736D" w:rsidRPr="007835C9" w:rsidRDefault="005B736D" w:rsidP="00D43B0C">
            <w:pPr>
              <w:spacing w:line="220" w:lineRule="atLeast"/>
              <w:rPr>
                <w:rFonts w:ascii="仿宋" w:eastAsia="仿宋" w:hAnsi="仿宋" w:cs="仿宋"/>
                <w:sz w:val="24"/>
                <w:szCs w:val="24"/>
              </w:rPr>
            </w:pPr>
            <w:r w:rsidRPr="007835C9">
              <w:rPr>
                <w:rFonts w:ascii="仿宋" w:eastAsia="仿宋" w:hAnsi="仿宋" w:cs="仿宋" w:hint="eastAsia"/>
                <w:sz w:val="24"/>
                <w:szCs w:val="24"/>
              </w:rPr>
              <w:t>发生有责任安全生产事故，合计死亡3人及以上</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扣分240分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省银保监局（宁波银保监局）</w:t>
            </w:r>
          </w:p>
        </w:tc>
      </w:tr>
      <w:tr w:rsidR="005B736D" w:rsidRPr="007835C9" w:rsidTr="00D43B0C">
        <w:trPr>
          <w:trHeight w:val="775"/>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13</w:t>
            </w:r>
          </w:p>
        </w:tc>
        <w:tc>
          <w:tcPr>
            <w:tcW w:w="718" w:type="dxa"/>
            <w:vMerge w:val="restart"/>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行业</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监管信用</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240分</w:t>
            </w:r>
          </w:p>
        </w:tc>
        <w:tc>
          <w:tcPr>
            <w:tcW w:w="2306" w:type="dxa"/>
            <w:vMerge w:val="restart"/>
            <w:vAlign w:val="center"/>
          </w:tcPr>
          <w:p w:rsidR="005B736D" w:rsidRPr="007835C9" w:rsidRDefault="005B736D" w:rsidP="00D43B0C">
            <w:pPr>
              <w:jc w:val="center"/>
              <w:rPr>
                <w:rFonts w:ascii="仿宋" w:eastAsia="仿宋" w:hAnsi="仿宋" w:cs="仿宋"/>
              </w:rPr>
            </w:pPr>
            <w:r w:rsidRPr="007835C9">
              <w:rPr>
                <w:rFonts w:ascii="仿宋" w:eastAsia="仿宋" w:hAnsi="仿宋" w:cs="仿宋" w:hint="eastAsia"/>
                <w:sz w:val="24"/>
                <w:szCs w:val="24"/>
              </w:rPr>
              <w:t>行业内部检查</w:t>
            </w: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散装水泥车、预拌混凝土搅拌车、预拌砂浆运输车、预拌混凝土泵车在查时发现未纳入安全共治系统监管</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发现1辆扣2分，最高扣12分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542"/>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14</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Merge/>
            <w:vAlign w:val="center"/>
          </w:tcPr>
          <w:p w:rsidR="005B736D" w:rsidRPr="007835C9" w:rsidRDefault="005B736D" w:rsidP="00D43B0C">
            <w:pPr>
              <w:jc w:val="center"/>
              <w:rPr>
                <w:rFonts w:ascii="仿宋" w:eastAsia="仿宋" w:hAnsi="仿宋" w:cs="仿宋"/>
                <w:sz w:val="24"/>
                <w:szCs w:val="24"/>
              </w:rPr>
            </w:pPr>
          </w:p>
        </w:tc>
        <w:tc>
          <w:tcPr>
            <w:tcW w:w="5114" w:type="dxa"/>
            <w:vAlign w:val="center"/>
          </w:tcPr>
          <w:p w:rsidR="005B736D" w:rsidRPr="007835C9" w:rsidRDefault="005B736D" w:rsidP="00D43B0C">
            <w:pPr>
              <w:spacing w:line="220" w:lineRule="atLeast"/>
              <w:ind w:firstLineChars="100" w:firstLine="240"/>
              <w:jc w:val="left"/>
              <w:rPr>
                <w:rFonts w:ascii="仿宋" w:eastAsia="仿宋" w:hAnsi="仿宋" w:cs="仿宋"/>
                <w:sz w:val="24"/>
                <w:szCs w:val="24"/>
              </w:rPr>
            </w:pPr>
            <w:r w:rsidRPr="007835C9">
              <w:rPr>
                <w:rFonts w:ascii="仿宋" w:eastAsia="仿宋" w:hAnsi="仿宋" w:cs="仿宋" w:hint="eastAsia"/>
                <w:sz w:val="24"/>
                <w:szCs w:val="24"/>
              </w:rPr>
              <w:t>核查发现驾驶员未经安全技能和安全业务知识培训驾驶散装水泥专用车辆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发现1名扣2分，最高扣12分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13"/>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15</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Merge/>
            <w:vAlign w:val="center"/>
          </w:tcPr>
          <w:p w:rsidR="005B736D" w:rsidRPr="007835C9" w:rsidRDefault="005B736D" w:rsidP="00D43B0C">
            <w:pPr>
              <w:jc w:val="center"/>
              <w:rPr>
                <w:rFonts w:ascii="仿宋" w:eastAsia="仿宋" w:hAnsi="仿宋" w:cs="仿宋"/>
                <w:sz w:val="24"/>
                <w:szCs w:val="24"/>
              </w:rPr>
            </w:pP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核查发现车辆未安装卫星定位系统、右转弯盲区视频（辅助驾驶系统）及载重设备</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发现1辆扣2分，最高扣12分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665"/>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16</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jc w:val="center"/>
              <w:rPr>
                <w:rFonts w:ascii="仿宋" w:eastAsia="仿宋" w:hAnsi="仿宋" w:cs="仿宋"/>
                <w:sz w:val="24"/>
                <w:szCs w:val="24"/>
              </w:rPr>
            </w:pPr>
            <w:r w:rsidRPr="007835C9">
              <w:rPr>
                <w:rFonts w:ascii="仿宋" w:eastAsia="仿宋" w:hAnsi="仿宋" w:cs="仿宋" w:hint="eastAsia"/>
                <w:sz w:val="24"/>
                <w:szCs w:val="24"/>
              </w:rPr>
              <w:t>联合执法</w:t>
            </w:r>
          </w:p>
        </w:tc>
        <w:tc>
          <w:tcPr>
            <w:tcW w:w="5114"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散装水泥主管部门“双随机”检查及和公安交管部门对散装水泥专用车辆安全运行联合执法发现安全问题</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发现1辆扣10分，最高扣60分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312"/>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17</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Merge w:val="restart"/>
            <w:vAlign w:val="center"/>
          </w:tcPr>
          <w:p w:rsidR="005B736D" w:rsidRPr="007835C9" w:rsidRDefault="005B736D" w:rsidP="00D43B0C">
            <w:pPr>
              <w:jc w:val="center"/>
              <w:rPr>
                <w:rFonts w:ascii="仿宋" w:eastAsia="仿宋" w:hAnsi="仿宋" w:cs="仿宋"/>
                <w:sz w:val="24"/>
                <w:szCs w:val="24"/>
              </w:rPr>
            </w:pPr>
            <w:r w:rsidRPr="007835C9">
              <w:rPr>
                <w:rFonts w:ascii="仿宋" w:eastAsia="仿宋" w:hAnsi="仿宋" w:cs="仿宋" w:hint="eastAsia"/>
                <w:sz w:val="24"/>
                <w:szCs w:val="24"/>
              </w:rPr>
              <w:t>平安浙江检查</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结果性指标扣分超过3分</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扣分60分</w:t>
            </w:r>
          </w:p>
        </w:tc>
        <w:tc>
          <w:tcPr>
            <w:tcW w:w="2625" w:type="dxa"/>
            <w:vMerge w:val="restart"/>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省平安办</w:t>
            </w:r>
          </w:p>
        </w:tc>
      </w:tr>
      <w:tr w:rsidR="005B736D" w:rsidRPr="007835C9" w:rsidTr="00D43B0C">
        <w:trPr>
          <w:trHeight w:val="321"/>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18</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Merge/>
            <w:vAlign w:val="center"/>
          </w:tcPr>
          <w:p w:rsidR="005B736D" w:rsidRPr="007835C9" w:rsidRDefault="005B736D" w:rsidP="00D43B0C">
            <w:pPr>
              <w:jc w:val="center"/>
              <w:rPr>
                <w:rFonts w:ascii="仿宋" w:eastAsia="仿宋" w:hAnsi="仿宋" w:cs="仿宋"/>
                <w:sz w:val="24"/>
                <w:szCs w:val="24"/>
              </w:rPr>
            </w:pP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过程性指标扣分超过2分</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扣分24分</w:t>
            </w:r>
          </w:p>
        </w:tc>
        <w:tc>
          <w:tcPr>
            <w:tcW w:w="2625" w:type="dxa"/>
            <w:vMerge/>
            <w:vAlign w:val="center"/>
          </w:tcPr>
          <w:p w:rsidR="005B736D" w:rsidRPr="007835C9" w:rsidRDefault="005B736D" w:rsidP="00D43B0C">
            <w:pPr>
              <w:spacing w:line="220" w:lineRule="atLeast"/>
              <w:jc w:val="center"/>
              <w:rPr>
                <w:rFonts w:ascii="仿宋" w:eastAsia="仿宋" w:hAnsi="仿宋" w:cs="仿宋"/>
                <w:sz w:val="24"/>
                <w:szCs w:val="24"/>
              </w:rPr>
            </w:pPr>
          </w:p>
        </w:tc>
      </w:tr>
      <w:tr w:rsidR="005B736D" w:rsidRPr="007835C9" w:rsidTr="00D43B0C">
        <w:trPr>
          <w:trHeight w:val="321"/>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19</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Merge/>
            <w:vAlign w:val="center"/>
          </w:tcPr>
          <w:p w:rsidR="005B736D" w:rsidRPr="007835C9" w:rsidRDefault="005B736D" w:rsidP="00D43B0C">
            <w:pPr>
              <w:jc w:val="center"/>
              <w:rPr>
                <w:rFonts w:ascii="仿宋" w:eastAsia="仿宋" w:hAnsi="仿宋" w:cs="仿宋"/>
                <w:sz w:val="24"/>
                <w:szCs w:val="24"/>
              </w:rPr>
            </w:pP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暗访性指标扣分超过3分</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扣分60分</w:t>
            </w:r>
          </w:p>
        </w:tc>
        <w:tc>
          <w:tcPr>
            <w:tcW w:w="2625" w:type="dxa"/>
            <w:vMerge/>
            <w:vAlign w:val="center"/>
          </w:tcPr>
          <w:p w:rsidR="005B736D" w:rsidRPr="007835C9" w:rsidRDefault="005B736D" w:rsidP="00D43B0C">
            <w:pPr>
              <w:spacing w:line="220" w:lineRule="atLeast"/>
              <w:jc w:val="center"/>
              <w:rPr>
                <w:rFonts w:ascii="仿宋" w:eastAsia="仿宋" w:hAnsi="仿宋" w:cs="仿宋"/>
                <w:sz w:val="24"/>
                <w:szCs w:val="24"/>
              </w:rPr>
            </w:pPr>
          </w:p>
        </w:tc>
      </w:tr>
      <w:tr w:rsidR="005B736D" w:rsidRPr="007835C9" w:rsidTr="00D43B0C">
        <w:trPr>
          <w:trHeight w:val="321"/>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20</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jc w:val="center"/>
              <w:rPr>
                <w:rFonts w:ascii="仿宋" w:eastAsia="仿宋" w:hAnsi="仿宋" w:cs="仿宋"/>
                <w:sz w:val="24"/>
                <w:szCs w:val="24"/>
              </w:rPr>
            </w:pPr>
            <w:r w:rsidRPr="007835C9">
              <w:rPr>
                <w:rFonts w:ascii="仿宋" w:eastAsia="仿宋" w:hAnsi="仿宋" w:cs="仿宋" w:hint="eastAsia"/>
                <w:sz w:val="24"/>
                <w:szCs w:val="24"/>
              </w:rPr>
              <w:t>企业被纳入安全严</w:t>
            </w:r>
            <w:r w:rsidRPr="007835C9">
              <w:rPr>
                <w:rFonts w:ascii="仿宋" w:eastAsia="仿宋" w:hAnsi="仿宋" w:cs="仿宋" w:hint="eastAsia"/>
                <w:sz w:val="24"/>
                <w:szCs w:val="24"/>
              </w:rPr>
              <w:lastRenderedPageBreak/>
              <w:t>重失信名单</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lastRenderedPageBreak/>
              <w:t>企业被纳入浙江省散装水泥专用车辆安全共治系统安全严重失信名单</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扣分240分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321"/>
        </w:trPr>
        <w:tc>
          <w:tcPr>
            <w:tcW w:w="11395" w:type="dxa"/>
            <w:gridSpan w:val="5"/>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b/>
                <w:bCs/>
                <w:sz w:val="24"/>
                <w:szCs w:val="24"/>
              </w:rPr>
              <w:lastRenderedPageBreak/>
              <w:t>合计</w:t>
            </w:r>
          </w:p>
        </w:tc>
        <w:tc>
          <w:tcPr>
            <w:tcW w:w="2625" w:type="dxa"/>
            <w:vAlign w:val="center"/>
          </w:tcPr>
          <w:p w:rsidR="005B736D" w:rsidRPr="007835C9" w:rsidRDefault="005B736D" w:rsidP="00D43B0C">
            <w:pPr>
              <w:spacing w:line="220" w:lineRule="atLeast"/>
              <w:jc w:val="center"/>
              <w:rPr>
                <w:rFonts w:ascii="仿宋" w:eastAsia="仿宋" w:hAnsi="仿宋" w:cs="仿宋"/>
                <w:b/>
                <w:bCs/>
                <w:sz w:val="24"/>
                <w:szCs w:val="24"/>
              </w:rPr>
            </w:pPr>
            <w:r w:rsidRPr="007835C9">
              <w:rPr>
                <w:rFonts w:ascii="仿宋" w:eastAsia="仿宋" w:hAnsi="仿宋" w:cs="仿宋" w:hint="eastAsia"/>
                <w:b/>
                <w:bCs/>
                <w:sz w:val="24"/>
                <w:szCs w:val="24"/>
              </w:rPr>
              <w:t>600分</w:t>
            </w:r>
          </w:p>
        </w:tc>
      </w:tr>
      <w:tr w:rsidR="005B736D" w:rsidRPr="007835C9" w:rsidTr="00D43B0C">
        <w:trPr>
          <w:trHeight w:val="501"/>
        </w:trPr>
        <w:tc>
          <w:tcPr>
            <w:tcW w:w="14020" w:type="dxa"/>
            <w:gridSpan w:val="6"/>
            <w:vAlign w:val="center"/>
          </w:tcPr>
          <w:p w:rsidR="005B736D" w:rsidRPr="007835C9" w:rsidRDefault="005B736D" w:rsidP="00D43B0C">
            <w:pPr>
              <w:spacing w:line="220" w:lineRule="atLeast"/>
              <w:ind w:firstLineChars="588" w:firstLine="1417"/>
              <w:rPr>
                <w:rFonts w:ascii="仿宋" w:eastAsia="仿宋" w:hAnsi="仿宋" w:cs="仿宋"/>
                <w:b/>
                <w:sz w:val="24"/>
                <w:szCs w:val="24"/>
              </w:rPr>
            </w:pPr>
            <w:r w:rsidRPr="007835C9">
              <w:rPr>
                <w:rFonts w:ascii="仿宋" w:eastAsia="仿宋" w:hAnsi="仿宋" w:cs="仿宋" w:hint="eastAsia"/>
                <w:b/>
                <w:sz w:val="24"/>
                <w:szCs w:val="24"/>
              </w:rPr>
              <w:t>行业荣誉加分</w:t>
            </w:r>
          </w:p>
        </w:tc>
      </w:tr>
      <w:tr w:rsidR="005B736D" w:rsidRPr="007835C9" w:rsidTr="00D43B0C">
        <w:trPr>
          <w:trHeight w:val="781"/>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21</w:t>
            </w:r>
          </w:p>
        </w:tc>
        <w:tc>
          <w:tcPr>
            <w:tcW w:w="718" w:type="dxa"/>
            <w:vMerge w:val="restart"/>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行业</w:t>
            </w:r>
          </w:p>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荣誉加分100分</w:t>
            </w:r>
          </w:p>
        </w:tc>
        <w:tc>
          <w:tcPr>
            <w:tcW w:w="2306" w:type="dxa"/>
            <w:vAlign w:val="center"/>
          </w:tcPr>
          <w:p w:rsidR="005B736D" w:rsidRPr="007835C9" w:rsidRDefault="005B736D" w:rsidP="00D43B0C">
            <w:pPr>
              <w:jc w:val="center"/>
              <w:rPr>
                <w:rFonts w:ascii="仿宋" w:eastAsia="仿宋" w:hAnsi="仿宋" w:cs="仿宋"/>
                <w:sz w:val="24"/>
                <w:szCs w:val="24"/>
              </w:rPr>
            </w:pPr>
            <w:r w:rsidRPr="007835C9">
              <w:rPr>
                <w:rFonts w:ascii="仿宋" w:eastAsia="仿宋" w:hAnsi="仿宋" w:cs="仿宋" w:hint="eastAsia"/>
                <w:sz w:val="24"/>
                <w:szCs w:val="24"/>
              </w:rPr>
              <w:t>政府部门嘉奖</w:t>
            </w:r>
          </w:p>
        </w:tc>
        <w:tc>
          <w:tcPr>
            <w:tcW w:w="5114" w:type="dxa"/>
            <w:vAlign w:val="center"/>
          </w:tcPr>
          <w:p w:rsidR="005B736D" w:rsidRPr="007835C9" w:rsidRDefault="005B736D" w:rsidP="00D43B0C">
            <w:pPr>
              <w:spacing w:line="220" w:lineRule="atLeast"/>
              <w:rPr>
                <w:rFonts w:ascii="仿宋" w:eastAsia="仿宋" w:hAnsi="仿宋" w:cs="仿宋"/>
                <w:sz w:val="24"/>
                <w:szCs w:val="24"/>
              </w:rPr>
            </w:pPr>
            <w:r w:rsidRPr="007835C9">
              <w:rPr>
                <w:rFonts w:ascii="仿宋" w:eastAsia="仿宋" w:hAnsi="仿宋" w:cs="仿宋" w:hint="eastAsia"/>
                <w:sz w:val="24"/>
                <w:szCs w:val="24"/>
              </w:rPr>
              <w:t>企业获得省级及以上部门授予安全生产先进荣誉奖励</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50分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542"/>
        </w:trPr>
        <w:tc>
          <w:tcPr>
            <w:tcW w:w="632" w:type="dxa"/>
            <w:vAlign w:val="center"/>
          </w:tcPr>
          <w:p w:rsidR="005B736D" w:rsidRPr="007835C9" w:rsidRDefault="005B736D" w:rsidP="00D43B0C">
            <w:pPr>
              <w:spacing w:line="220" w:lineRule="atLeast"/>
              <w:jc w:val="center"/>
              <w:rPr>
                <w:rFonts w:ascii="仿宋" w:eastAsia="仿宋" w:hAnsi="仿宋" w:cs="仿宋"/>
                <w:b/>
                <w:sz w:val="24"/>
                <w:szCs w:val="24"/>
              </w:rPr>
            </w:pPr>
            <w:r w:rsidRPr="007835C9">
              <w:rPr>
                <w:rFonts w:ascii="仿宋" w:eastAsia="仿宋" w:hAnsi="仿宋" w:cs="仿宋" w:hint="eastAsia"/>
                <w:b/>
                <w:sz w:val="24"/>
                <w:szCs w:val="24"/>
              </w:rPr>
              <w:t>22</w:t>
            </w:r>
          </w:p>
        </w:tc>
        <w:tc>
          <w:tcPr>
            <w:tcW w:w="718" w:type="dxa"/>
            <w:vMerge/>
            <w:vAlign w:val="center"/>
          </w:tcPr>
          <w:p w:rsidR="005B736D" w:rsidRPr="007835C9" w:rsidRDefault="005B736D" w:rsidP="00D43B0C">
            <w:pPr>
              <w:spacing w:line="220" w:lineRule="atLeast"/>
              <w:jc w:val="center"/>
              <w:rPr>
                <w:rFonts w:ascii="仿宋" w:eastAsia="仿宋" w:hAnsi="仿宋" w:cs="仿宋"/>
                <w:b/>
                <w:sz w:val="24"/>
                <w:szCs w:val="24"/>
              </w:rPr>
            </w:pPr>
          </w:p>
        </w:tc>
        <w:tc>
          <w:tcPr>
            <w:tcW w:w="2306" w:type="dxa"/>
            <w:vAlign w:val="center"/>
          </w:tcPr>
          <w:p w:rsidR="005B736D" w:rsidRPr="007835C9" w:rsidRDefault="005B736D" w:rsidP="00D43B0C">
            <w:pPr>
              <w:jc w:val="center"/>
              <w:rPr>
                <w:rFonts w:ascii="仿宋" w:eastAsia="仿宋" w:hAnsi="仿宋" w:cs="仿宋"/>
                <w:sz w:val="24"/>
                <w:szCs w:val="24"/>
              </w:rPr>
            </w:pPr>
            <w:r w:rsidRPr="007835C9">
              <w:rPr>
                <w:rFonts w:ascii="仿宋" w:eastAsia="仿宋" w:hAnsi="仿宋" w:cs="仿宋" w:hint="eastAsia"/>
                <w:sz w:val="24"/>
                <w:szCs w:val="24"/>
              </w:rPr>
              <w:t>行业标杆</w:t>
            </w:r>
          </w:p>
        </w:tc>
        <w:tc>
          <w:tcPr>
            <w:tcW w:w="5114"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企业获得安全生产标准化二级及以上资质</w:t>
            </w:r>
          </w:p>
        </w:tc>
        <w:tc>
          <w:tcPr>
            <w:tcW w:w="2625" w:type="dxa"/>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sz w:val="24"/>
                <w:szCs w:val="24"/>
              </w:rPr>
              <w:t>50分</w:t>
            </w:r>
          </w:p>
        </w:tc>
        <w:tc>
          <w:tcPr>
            <w:tcW w:w="2625" w:type="dxa"/>
            <w:vAlign w:val="center"/>
          </w:tcPr>
          <w:p w:rsidR="005B736D" w:rsidRPr="007835C9" w:rsidRDefault="005B736D" w:rsidP="00D43B0C">
            <w:pPr>
              <w:spacing w:line="220" w:lineRule="atLeast"/>
              <w:ind w:firstLineChars="100" w:firstLine="240"/>
              <w:rPr>
                <w:rFonts w:ascii="仿宋" w:eastAsia="仿宋" w:hAnsi="仿宋" w:cs="仿宋"/>
                <w:sz w:val="24"/>
                <w:szCs w:val="24"/>
              </w:rPr>
            </w:pPr>
            <w:r w:rsidRPr="007835C9">
              <w:rPr>
                <w:rFonts w:ascii="仿宋" w:eastAsia="仿宋" w:hAnsi="仿宋" w:cs="仿宋" w:hint="eastAsia"/>
                <w:sz w:val="24"/>
                <w:szCs w:val="24"/>
              </w:rPr>
              <w:t>浙江省散装水泥专用车辆安全共治系统</w:t>
            </w:r>
          </w:p>
        </w:tc>
      </w:tr>
      <w:tr w:rsidR="005B736D" w:rsidRPr="007835C9" w:rsidTr="00D43B0C">
        <w:trPr>
          <w:trHeight w:val="321"/>
        </w:trPr>
        <w:tc>
          <w:tcPr>
            <w:tcW w:w="11395" w:type="dxa"/>
            <w:gridSpan w:val="5"/>
            <w:vAlign w:val="center"/>
          </w:tcPr>
          <w:p w:rsidR="005B736D" w:rsidRPr="007835C9" w:rsidRDefault="005B736D" w:rsidP="00D43B0C">
            <w:pPr>
              <w:spacing w:line="220" w:lineRule="atLeast"/>
              <w:jc w:val="center"/>
              <w:rPr>
                <w:rFonts w:ascii="仿宋" w:eastAsia="仿宋" w:hAnsi="仿宋" w:cs="仿宋"/>
                <w:sz w:val="24"/>
                <w:szCs w:val="24"/>
              </w:rPr>
            </w:pPr>
            <w:r w:rsidRPr="007835C9">
              <w:rPr>
                <w:rFonts w:ascii="仿宋" w:eastAsia="仿宋" w:hAnsi="仿宋" w:cs="仿宋" w:hint="eastAsia"/>
                <w:b/>
                <w:bCs/>
                <w:sz w:val="24"/>
                <w:szCs w:val="24"/>
              </w:rPr>
              <w:t>合计</w:t>
            </w:r>
          </w:p>
        </w:tc>
        <w:tc>
          <w:tcPr>
            <w:tcW w:w="2625" w:type="dxa"/>
            <w:vAlign w:val="center"/>
          </w:tcPr>
          <w:p w:rsidR="005B736D" w:rsidRPr="007835C9" w:rsidRDefault="005B736D" w:rsidP="00D43B0C">
            <w:pPr>
              <w:spacing w:line="220" w:lineRule="atLeast"/>
              <w:jc w:val="center"/>
              <w:rPr>
                <w:rFonts w:ascii="仿宋" w:eastAsia="仿宋" w:hAnsi="仿宋" w:cs="仿宋"/>
                <w:b/>
                <w:bCs/>
                <w:sz w:val="24"/>
                <w:szCs w:val="24"/>
              </w:rPr>
            </w:pPr>
            <w:r w:rsidRPr="007835C9">
              <w:rPr>
                <w:rFonts w:ascii="仿宋" w:eastAsia="仿宋" w:hAnsi="仿宋" w:cs="仿宋" w:hint="eastAsia"/>
                <w:b/>
                <w:bCs/>
                <w:sz w:val="24"/>
                <w:szCs w:val="24"/>
              </w:rPr>
              <w:t>100分</w:t>
            </w:r>
          </w:p>
        </w:tc>
      </w:tr>
    </w:tbl>
    <w:p w:rsidR="005B736D" w:rsidRPr="007835C9" w:rsidRDefault="005B736D" w:rsidP="005B736D">
      <w:pPr>
        <w:spacing w:line="220" w:lineRule="atLeast"/>
        <w:ind w:firstLineChars="196" w:firstLine="472"/>
        <w:rPr>
          <w:rFonts w:ascii="仿宋" w:eastAsia="仿宋" w:hAnsi="仿宋" w:cs="仿宋"/>
          <w:b/>
          <w:sz w:val="24"/>
          <w:szCs w:val="24"/>
        </w:rPr>
      </w:pPr>
    </w:p>
    <w:p w:rsidR="005B736D" w:rsidRPr="007835C9" w:rsidRDefault="005B736D" w:rsidP="005B736D">
      <w:pPr>
        <w:spacing w:line="220" w:lineRule="atLeast"/>
        <w:ind w:leftChars="218" w:left="468" w:hangingChars="4" w:hanging="10"/>
        <w:rPr>
          <w:rFonts w:ascii="楷体" w:eastAsia="楷体" w:hAnsi="楷体" w:cs="楷体"/>
          <w:b/>
          <w:sz w:val="28"/>
          <w:szCs w:val="28"/>
        </w:rPr>
      </w:pPr>
      <w:r w:rsidRPr="007835C9">
        <w:rPr>
          <w:rFonts w:ascii="仿宋" w:eastAsia="仿宋" w:hAnsi="仿宋" w:cs="仿宋" w:hint="eastAsia"/>
          <w:b/>
          <w:sz w:val="24"/>
          <w:szCs w:val="24"/>
        </w:rPr>
        <w:t xml:space="preserve">    </w:t>
      </w:r>
    </w:p>
    <w:p w:rsidR="005B736D" w:rsidRPr="007835C9" w:rsidRDefault="005B736D" w:rsidP="005B736D">
      <w:pPr>
        <w:spacing w:line="220" w:lineRule="atLeast"/>
        <w:ind w:left="642"/>
        <w:rPr>
          <w:rFonts w:ascii="楷体" w:eastAsia="楷体" w:hAnsi="楷体" w:cs="楷体"/>
          <w:b/>
          <w:sz w:val="28"/>
          <w:szCs w:val="28"/>
        </w:rPr>
      </w:pPr>
    </w:p>
    <w:p w:rsidR="005B736D" w:rsidRPr="007835C9" w:rsidRDefault="005B736D" w:rsidP="005B736D">
      <w:pPr>
        <w:spacing w:line="220" w:lineRule="atLeast"/>
        <w:ind w:left="642"/>
        <w:rPr>
          <w:rFonts w:ascii="楷体" w:eastAsia="楷体" w:hAnsi="楷体" w:cs="楷体"/>
          <w:b/>
          <w:sz w:val="28"/>
          <w:szCs w:val="28"/>
        </w:rPr>
      </w:pPr>
    </w:p>
    <w:p w:rsidR="005B736D" w:rsidRPr="007835C9" w:rsidRDefault="005B736D" w:rsidP="005B736D">
      <w:pPr>
        <w:spacing w:line="220" w:lineRule="atLeast"/>
        <w:ind w:left="642"/>
        <w:rPr>
          <w:rFonts w:ascii="楷体" w:eastAsia="楷体" w:hAnsi="楷体" w:cs="楷体"/>
          <w:b/>
          <w:sz w:val="28"/>
          <w:szCs w:val="28"/>
        </w:rPr>
      </w:pPr>
    </w:p>
    <w:p w:rsidR="005B736D" w:rsidRPr="007835C9" w:rsidRDefault="005B736D" w:rsidP="005B736D">
      <w:pPr>
        <w:spacing w:line="220" w:lineRule="atLeast"/>
        <w:ind w:left="642"/>
        <w:rPr>
          <w:rFonts w:ascii="楷体" w:eastAsia="楷体" w:hAnsi="楷体" w:cs="楷体"/>
          <w:b/>
          <w:sz w:val="28"/>
          <w:szCs w:val="28"/>
        </w:rPr>
      </w:pPr>
    </w:p>
    <w:p w:rsidR="005B736D" w:rsidRPr="007835C9" w:rsidRDefault="005B736D" w:rsidP="005B736D">
      <w:pPr>
        <w:spacing w:line="220" w:lineRule="atLeast"/>
        <w:ind w:left="642"/>
        <w:rPr>
          <w:rFonts w:ascii="楷体" w:eastAsia="楷体" w:hAnsi="楷体" w:cs="楷体"/>
          <w:b/>
          <w:sz w:val="28"/>
          <w:szCs w:val="28"/>
        </w:rPr>
      </w:pPr>
    </w:p>
    <w:p w:rsidR="005B736D" w:rsidRPr="007835C9" w:rsidRDefault="005B736D" w:rsidP="005B736D">
      <w:pPr>
        <w:spacing w:line="220" w:lineRule="atLeast"/>
        <w:rPr>
          <w:rFonts w:ascii="楷体" w:eastAsia="楷体" w:hAnsi="楷体" w:cs="楷体"/>
          <w:b/>
          <w:sz w:val="28"/>
          <w:szCs w:val="28"/>
        </w:rPr>
      </w:pPr>
      <w:r w:rsidRPr="007835C9">
        <w:rPr>
          <w:rFonts w:ascii="黑体" w:eastAsia="黑体" w:hAnsi="黑体" w:cs="黑体" w:hint="eastAsia"/>
          <w:b/>
          <w:sz w:val="32"/>
          <w:szCs w:val="32"/>
        </w:rPr>
        <w:lastRenderedPageBreak/>
        <w:t>附 2</w:t>
      </w:r>
    </w:p>
    <w:p w:rsidR="005B736D" w:rsidRPr="007835C9" w:rsidRDefault="005B736D" w:rsidP="005B736D">
      <w:pPr>
        <w:spacing w:line="220" w:lineRule="atLeast"/>
        <w:jc w:val="center"/>
        <w:rPr>
          <w:rFonts w:asciiTheme="majorEastAsia" w:eastAsiaTheme="majorEastAsia" w:hAnsiTheme="majorEastAsia" w:cs="仿宋"/>
          <w:b/>
          <w:sz w:val="32"/>
          <w:szCs w:val="32"/>
        </w:rPr>
      </w:pPr>
      <w:r w:rsidRPr="007835C9">
        <w:rPr>
          <w:rFonts w:asciiTheme="majorEastAsia" w:eastAsiaTheme="majorEastAsia" w:hAnsiTheme="majorEastAsia" w:cs="仿宋" w:hint="eastAsia"/>
          <w:b/>
          <w:sz w:val="32"/>
          <w:szCs w:val="32"/>
        </w:rPr>
        <w:t>浙江省散装水泥行业企业信用评分标准（试行）</w:t>
      </w:r>
    </w:p>
    <w:tbl>
      <w:tblPr>
        <w:tblW w:w="13997" w:type="dxa"/>
        <w:tblLayout w:type="fixed"/>
        <w:tblCellMar>
          <w:left w:w="0" w:type="dxa"/>
          <w:right w:w="0" w:type="dxa"/>
        </w:tblCellMar>
        <w:tblLook w:val="04A0"/>
      </w:tblPr>
      <w:tblGrid>
        <w:gridCol w:w="1304"/>
        <w:gridCol w:w="1617"/>
        <w:gridCol w:w="5244"/>
        <w:gridCol w:w="5832"/>
      </w:tblGrid>
      <w:tr w:rsidR="005B736D" w:rsidRPr="007835C9" w:rsidTr="00D43B0C">
        <w:trPr>
          <w:trHeight w:val="717"/>
        </w:trPr>
        <w:tc>
          <w:tcPr>
            <w:tcW w:w="1399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b/>
                <w:sz w:val="32"/>
                <w:szCs w:val="32"/>
              </w:rPr>
              <w:t>评分标准</w:t>
            </w:r>
          </w:p>
        </w:tc>
      </w:tr>
      <w:tr w:rsidR="005B736D" w:rsidRPr="007835C9" w:rsidTr="00D43B0C">
        <w:trPr>
          <w:trHeight w:val="717"/>
        </w:trPr>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信用等级</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等级含义</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综合评价分值(N)</w:t>
            </w:r>
          </w:p>
        </w:tc>
        <w:tc>
          <w:tcPr>
            <w:tcW w:w="583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计算公式</w:t>
            </w:r>
          </w:p>
        </w:tc>
      </w:tr>
      <w:tr w:rsidR="005B736D" w:rsidRPr="007835C9" w:rsidTr="00D43B0C">
        <w:trPr>
          <w:trHeight w:val="581"/>
        </w:trPr>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A</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信用优秀</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N≥800</w:t>
            </w:r>
          </w:p>
        </w:tc>
        <w:tc>
          <w:tcPr>
            <w:tcW w:w="583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B736D" w:rsidRPr="007835C9" w:rsidRDefault="005B736D" w:rsidP="00D43B0C">
            <w:pPr>
              <w:widowControl/>
              <w:textAlignment w:val="center"/>
              <w:rPr>
                <w:rFonts w:ascii="仿宋" w:eastAsia="仿宋" w:hAnsi="仿宋" w:cs="仿宋"/>
                <w:sz w:val="28"/>
                <w:szCs w:val="28"/>
              </w:rPr>
            </w:pPr>
            <w:r w:rsidRPr="007835C9">
              <w:rPr>
                <w:rFonts w:ascii="仿宋" w:eastAsia="仿宋" w:hAnsi="仿宋" w:cs="仿宋" w:hint="eastAsia"/>
                <w:sz w:val="28"/>
                <w:szCs w:val="28"/>
              </w:rPr>
              <w:t>综合评价分值(N)=公共信用评价分值（总300分）</w:t>
            </w:r>
            <w:r w:rsidRPr="007835C9">
              <w:rPr>
                <w:rFonts w:ascii="仿宋" w:eastAsia="仿宋" w:hAnsi="仿宋" w:cs="仿宋" w:hint="eastAsia"/>
                <w:sz w:val="28"/>
                <w:szCs w:val="28"/>
              </w:rPr>
              <w:br/>
              <w:t>+行业信用监管分值（总600分）+行业荣誉加分分值（总100分）</w:t>
            </w:r>
          </w:p>
        </w:tc>
      </w:tr>
      <w:tr w:rsidR="005B736D" w:rsidRPr="007835C9" w:rsidTr="00D43B0C">
        <w:trPr>
          <w:trHeight w:val="658"/>
        </w:trPr>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B</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信用良好</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700≤N&lt;800</w:t>
            </w:r>
          </w:p>
        </w:tc>
        <w:tc>
          <w:tcPr>
            <w:tcW w:w="583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B736D" w:rsidRPr="007835C9" w:rsidRDefault="005B736D" w:rsidP="00D43B0C">
            <w:pPr>
              <w:jc w:val="center"/>
              <w:rPr>
                <w:rFonts w:ascii="仿宋" w:eastAsia="仿宋" w:hAnsi="仿宋" w:cs="仿宋"/>
                <w:sz w:val="28"/>
                <w:szCs w:val="28"/>
              </w:rPr>
            </w:pPr>
          </w:p>
        </w:tc>
      </w:tr>
      <w:tr w:rsidR="005B736D" w:rsidRPr="007835C9" w:rsidTr="00D43B0C">
        <w:trPr>
          <w:trHeight w:val="618"/>
        </w:trPr>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C</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信用一般</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600≤N&lt;700</w:t>
            </w:r>
          </w:p>
        </w:tc>
        <w:tc>
          <w:tcPr>
            <w:tcW w:w="583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B736D" w:rsidRPr="007835C9" w:rsidRDefault="005B736D" w:rsidP="00D43B0C">
            <w:pPr>
              <w:jc w:val="center"/>
              <w:rPr>
                <w:rFonts w:ascii="仿宋" w:eastAsia="仿宋" w:hAnsi="仿宋" w:cs="仿宋"/>
                <w:sz w:val="28"/>
                <w:szCs w:val="28"/>
              </w:rPr>
            </w:pPr>
          </w:p>
        </w:tc>
      </w:tr>
      <w:tr w:rsidR="005B736D" w:rsidRPr="007835C9" w:rsidTr="00D43B0C">
        <w:trPr>
          <w:trHeight w:val="777"/>
        </w:trPr>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D</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信用较差</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500≤N&lt;600</w:t>
            </w:r>
          </w:p>
        </w:tc>
        <w:tc>
          <w:tcPr>
            <w:tcW w:w="583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B736D" w:rsidRPr="007835C9" w:rsidRDefault="005B736D" w:rsidP="00D43B0C">
            <w:pPr>
              <w:jc w:val="center"/>
              <w:rPr>
                <w:rFonts w:ascii="仿宋" w:eastAsia="仿宋" w:hAnsi="仿宋" w:cs="仿宋"/>
                <w:sz w:val="28"/>
                <w:szCs w:val="28"/>
              </w:rPr>
            </w:pPr>
          </w:p>
        </w:tc>
      </w:tr>
      <w:tr w:rsidR="005B736D" w:rsidRPr="007835C9" w:rsidTr="00D43B0C">
        <w:trPr>
          <w:trHeight w:val="668"/>
        </w:trPr>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E</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信用差</w:t>
            </w:r>
          </w:p>
        </w:tc>
        <w:tc>
          <w:tcPr>
            <w:tcW w:w="5244"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B736D" w:rsidRPr="007835C9" w:rsidRDefault="005B736D" w:rsidP="00D43B0C">
            <w:pPr>
              <w:widowControl/>
              <w:jc w:val="center"/>
              <w:textAlignment w:val="center"/>
              <w:rPr>
                <w:rFonts w:ascii="仿宋" w:eastAsia="仿宋" w:hAnsi="仿宋" w:cs="仿宋"/>
                <w:sz w:val="28"/>
                <w:szCs w:val="28"/>
              </w:rPr>
            </w:pPr>
            <w:r w:rsidRPr="007835C9">
              <w:rPr>
                <w:rFonts w:ascii="仿宋" w:eastAsia="仿宋" w:hAnsi="仿宋" w:cs="仿宋" w:hint="eastAsia"/>
                <w:sz w:val="28"/>
                <w:szCs w:val="28"/>
              </w:rPr>
              <w:t>N&lt;500</w:t>
            </w:r>
          </w:p>
        </w:tc>
        <w:tc>
          <w:tcPr>
            <w:tcW w:w="583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B736D" w:rsidRPr="007835C9" w:rsidRDefault="005B736D" w:rsidP="00D43B0C">
            <w:pPr>
              <w:jc w:val="center"/>
              <w:rPr>
                <w:rFonts w:ascii="仿宋" w:eastAsia="仿宋" w:hAnsi="仿宋" w:cs="仿宋"/>
                <w:sz w:val="28"/>
                <w:szCs w:val="28"/>
              </w:rPr>
            </w:pPr>
          </w:p>
        </w:tc>
      </w:tr>
    </w:tbl>
    <w:p w:rsidR="005B736D" w:rsidRPr="007835C9" w:rsidRDefault="005B736D" w:rsidP="005B736D">
      <w:pPr>
        <w:spacing w:line="220" w:lineRule="atLeast"/>
        <w:rPr>
          <w:rFonts w:ascii="Calibri" w:eastAsia="仿宋" w:hAnsi="Calibri" w:cs="Calibri"/>
          <w:b/>
          <w:sz w:val="24"/>
          <w:szCs w:val="24"/>
        </w:rPr>
      </w:pPr>
    </w:p>
    <w:p w:rsidR="005B736D" w:rsidRPr="007835C9" w:rsidRDefault="005B736D" w:rsidP="005B736D"/>
    <w:p w:rsidR="005B736D" w:rsidRPr="007835C9" w:rsidRDefault="005B736D" w:rsidP="005B736D"/>
    <w:p w:rsidR="005B736D" w:rsidRPr="007835C9" w:rsidRDefault="005B736D" w:rsidP="005B736D">
      <w:pPr>
        <w:spacing w:line="220" w:lineRule="atLeast"/>
        <w:sectPr w:rsidR="005B736D" w:rsidRPr="007835C9">
          <w:pgSz w:w="16838" w:h="11906" w:orient="landscape"/>
          <w:pgMar w:top="1800" w:right="1440" w:bottom="1924" w:left="1440" w:header="708" w:footer="708" w:gutter="0"/>
          <w:cols w:space="708"/>
          <w:docGrid w:type="lines" w:linePitch="360"/>
        </w:sectPr>
      </w:pPr>
    </w:p>
    <w:p w:rsidR="005B736D" w:rsidRPr="007835C9" w:rsidRDefault="005B736D" w:rsidP="005B736D">
      <w:pPr>
        <w:spacing w:line="220" w:lineRule="atLeast"/>
        <w:rPr>
          <w:rFonts w:ascii="黑体" w:eastAsia="黑体" w:hAnsi="黑体" w:cs="黑体"/>
          <w:b/>
          <w:sz w:val="32"/>
          <w:szCs w:val="32"/>
        </w:rPr>
      </w:pPr>
      <w:r w:rsidRPr="007835C9">
        <w:rPr>
          <w:rFonts w:ascii="黑体" w:eastAsia="黑体" w:hAnsi="黑体" w:cs="黑体" w:hint="eastAsia"/>
          <w:b/>
          <w:sz w:val="32"/>
          <w:szCs w:val="32"/>
        </w:rPr>
        <w:lastRenderedPageBreak/>
        <w:t>附 3</w:t>
      </w:r>
    </w:p>
    <w:p w:rsidR="005B736D" w:rsidRPr="007835C9" w:rsidRDefault="005B736D" w:rsidP="005B736D">
      <w:pPr>
        <w:spacing w:line="220" w:lineRule="atLeast"/>
        <w:jc w:val="center"/>
        <w:rPr>
          <w:rFonts w:asciiTheme="majorEastAsia" w:eastAsiaTheme="majorEastAsia" w:hAnsiTheme="majorEastAsia" w:cs="仿宋"/>
          <w:b/>
          <w:sz w:val="32"/>
          <w:szCs w:val="32"/>
        </w:rPr>
      </w:pPr>
      <w:r w:rsidRPr="007835C9">
        <w:rPr>
          <w:rFonts w:asciiTheme="majorEastAsia" w:eastAsiaTheme="majorEastAsia" w:hAnsiTheme="majorEastAsia" w:cs="仿宋" w:hint="eastAsia"/>
          <w:b/>
          <w:sz w:val="32"/>
          <w:szCs w:val="32"/>
        </w:rPr>
        <w:t>浙江省散装水泥行业企业信用档案表</w:t>
      </w:r>
    </w:p>
    <w:tbl>
      <w:tblPr>
        <w:tblStyle w:val="a8"/>
        <w:tblpPr w:leftFromText="180" w:rightFromText="180" w:vertAnchor="text" w:horzAnchor="page" w:tblpX="1063" w:tblpY="78"/>
        <w:tblW w:w="10256" w:type="dxa"/>
        <w:tblLayout w:type="fixed"/>
        <w:tblLook w:val="04A0"/>
      </w:tblPr>
      <w:tblGrid>
        <w:gridCol w:w="737"/>
        <w:gridCol w:w="1356"/>
        <w:gridCol w:w="1134"/>
        <w:gridCol w:w="1276"/>
        <w:gridCol w:w="1275"/>
        <w:gridCol w:w="1134"/>
        <w:gridCol w:w="1087"/>
        <w:gridCol w:w="117"/>
        <w:gridCol w:w="1011"/>
        <w:gridCol w:w="1129"/>
      </w:tblGrid>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序号</w:t>
            </w:r>
          </w:p>
        </w:tc>
        <w:tc>
          <w:tcPr>
            <w:tcW w:w="1356" w:type="dxa"/>
          </w:tcPr>
          <w:p w:rsidR="005B736D" w:rsidRPr="007835C9" w:rsidRDefault="005B736D" w:rsidP="00D43B0C">
            <w:pPr>
              <w:spacing w:line="220" w:lineRule="atLeast"/>
              <w:jc w:val="center"/>
              <w:rPr>
                <w:rFonts w:ascii="仿宋" w:eastAsia="仿宋" w:hAnsi="仿宋" w:cs="仿宋"/>
                <w:b/>
                <w:szCs w:val="21"/>
              </w:rPr>
            </w:pPr>
            <w:r>
              <w:rPr>
                <w:rFonts w:ascii="仿宋" w:eastAsia="仿宋" w:hAnsi="仿宋" w:cs="仿宋" w:hint="eastAsia"/>
                <w:b/>
                <w:szCs w:val="21"/>
              </w:rPr>
              <w:t>市</w:t>
            </w:r>
            <w:r w:rsidRPr="007835C9">
              <w:rPr>
                <w:rFonts w:ascii="仿宋" w:eastAsia="仿宋" w:hAnsi="仿宋" w:cs="仿宋" w:hint="eastAsia"/>
                <w:b/>
                <w:szCs w:val="21"/>
              </w:rPr>
              <w:t>县</w:t>
            </w:r>
            <w:r>
              <w:rPr>
                <w:rFonts w:ascii="仿宋" w:eastAsia="仿宋" w:hAnsi="仿宋" w:cs="仿宋" w:hint="eastAsia"/>
                <w:b/>
                <w:szCs w:val="21"/>
              </w:rPr>
              <w:t>（</w:t>
            </w:r>
            <w:r w:rsidRPr="007835C9">
              <w:rPr>
                <w:rFonts w:ascii="仿宋" w:eastAsia="仿宋" w:hAnsi="仿宋" w:cs="仿宋" w:hint="eastAsia"/>
                <w:b/>
                <w:szCs w:val="21"/>
              </w:rPr>
              <w:t>市</w:t>
            </w:r>
            <w:r>
              <w:rPr>
                <w:rFonts w:ascii="仿宋" w:eastAsia="仿宋" w:hAnsi="仿宋" w:cs="仿宋" w:hint="eastAsia"/>
                <w:b/>
                <w:szCs w:val="21"/>
              </w:rPr>
              <w:t>、</w:t>
            </w:r>
            <w:r w:rsidRPr="007835C9">
              <w:rPr>
                <w:rFonts w:ascii="仿宋" w:eastAsia="仿宋" w:hAnsi="仿宋" w:cs="仿宋" w:hint="eastAsia"/>
                <w:b/>
                <w:szCs w:val="21"/>
              </w:rPr>
              <w:t>区</w:t>
            </w:r>
            <w:r>
              <w:rPr>
                <w:rFonts w:ascii="仿宋" w:eastAsia="仿宋" w:hAnsi="仿宋" w:cs="仿宋" w:hint="eastAsia"/>
                <w:b/>
                <w:szCs w:val="21"/>
              </w:rPr>
              <w:t>）</w:t>
            </w:r>
            <w:r w:rsidRPr="007835C9">
              <w:rPr>
                <w:rFonts w:ascii="仿宋" w:eastAsia="仿宋" w:hAnsi="仿宋" w:cs="仿宋" w:hint="eastAsia"/>
                <w:b/>
                <w:szCs w:val="21"/>
              </w:rPr>
              <w:t>名称</w:t>
            </w:r>
          </w:p>
        </w:tc>
        <w:tc>
          <w:tcPr>
            <w:tcW w:w="1134" w:type="dxa"/>
          </w:tcPr>
          <w:p w:rsidR="005B736D" w:rsidRPr="007835C9" w:rsidRDefault="005B736D" w:rsidP="00D43B0C">
            <w:pPr>
              <w:spacing w:line="220" w:lineRule="atLeast"/>
              <w:jc w:val="center"/>
              <w:rPr>
                <w:rFonts w:ascii="仿宋" w:eastAsia="仿宋" w:hAnsi="仿宋" w:cs="仿宋"/>
                <w:b/>
                <w:szCs w:val="21"/>
              </w:rPr>
            </w:pPr>
          </w:p>
        </w:tc>
        <w:tc>
          <w:tcPr>
            <w:tcW w:w="1276"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企业名称</w:t>
            </w:r>
          </w:p>
        </w:tc>
        <w:tc>
          <w:tcPr>
            <w:tcW w:w="1275" w:type="dxa"/>
            <w:vAlign w:val="center"/>
          </w:tcPr>
          <w:p w:rsidR="005B736D" w:rsidRPr="007835C9" w:rsidRDefault="005B736D" w:rsidP="00D43B0C">
            <w:pPr>
              <w:spacing w:line="220" w:lineRule="atLeast"/>
              <w:jc w:val="center"/>
              <w:rPr>
                <w:rFonts w:ascii="仿宋" w:eastAsia="仿宋" w:hAnsi="仿宋" w:cs="仿宋"/>
                <w:b/>
                <w:szCs w:val="21"/>
              </w:rPr>
            </w:pPr>
          </w:p>
        </w:tc>
        <w:tc>
          <w:tcPr>
            <w:tcW w:w="1134"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法人代表</w:t>
            </w:r>
          </w:p>
        </w:tc>
        <w:tc>
          <w:tcPr>
            <w:tcW w:w="1087" w:type="dxa"/>
            <w:vAlign w:val="center"/>
          </w:tcPr>
          <w:p w:rsidR="005B736D" w:rsidRPr="007835C9" w:rsidRDefault="005B736D" w:rsidP="00D43B0C">
            <w:pPr>
              <w:spacing w:line="220" w:lineRule="atLeast"/>
              <w:jc w:val="center"/>
              <w:rPr>
                <w:rFonts w:ascii="仿宋" w:eastAsia="仿宋" w:hAnsi="仿宋" w:cs="仿宋"/>
                <w:b/>
                <w:szCs w:val="21"/>
              </w:rPr>
            </w:pPr>
          </w:p>
        </w:tc>
        <w:tc>
          <w:tcPr>
            <w:tcW w:w="1128" w:type="dxa"/>
            <w:gridSpan w:val="2"/>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信用年份</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w:t>
            </w:r>
          </w:p>
        </w:tc>
        <w:tc>
          <w:tcPr>
            <w:tcW w:w="6175" w:type="dxa"/>
            <w:gridSpan w:val="5"/>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 xml:space="preserve">   指标分类</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设定分值</w:t>
            </w:r>
          </w:p>
        </w:tc>
        <w:tc>
          <w:tcPr>
            <w:tcW w:w="1128" w:type="dxa"/>
            <w:gridSpan w:val="2"/>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实施情况</w:t>
            </w:r>
          </w:p>
        </w:tc>
        <w:tc>
          <w:tcPr>
            <w:tcW w:w="1129"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实际扣分</w:t>
            </w: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w:t>
            </w:r>
          </w:p>
        </w:tc>
        <w:tc>
          <w:tcPr>
            <w:tcW w:w="1356"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公共信用分</w:t>
            </w: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公共信用评价结果</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300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3</w:t>
            </w:r>
          </w:p>
        </w:tc>
        <w:tc>
          <w:tcPr>
            <w:tcW w:w="1356" w:type="dxa"/>
            <w:vMerge w:val="restart"/>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基本信用 指    标</w:t>
            </w:r>
          </w:p>
        </w:tc>
        <w:tc>
          <w:tcPr>
            <w:tcW w:w="4819" w:type="dxa"/>
            <w:gridSpan w:val="4"/>
          </w:tcPr>
          <w:p w:rsidR="005B736D" w:rsidRPr="007835C9" w:rsidRDefault="005B736D" w:rsidP="00D43B0C">
            <w:pPr>
              <w:spacing w:line="220" w:lineRule="atLeast"/>
              <w:ind w:firstLineChars="637" w:firstLine="1343"/>
              <w:rPr>
                <w:rFonts w:ascii="仿宋" w:eastAsia="仿宋" w:hAnsi="仿宋" w:cs="仿宋"/>
                <w:b/>
                <w:szCs w:val="21"/>
              </w:rPr>
            </w:pPr>
            <w:r w:rsidRPr="007835C9">
              <w:rPr>
                <w:rFonts w:ascii="仿宋" w:eastAsia="仿宋" w:hAnsi="仿宋" w:cs="仿宋" w:hint="eastAsia"/>
                <w:b/>
                <w:szCs w:val="21"/>
              </w:rPr>
              <w:t>公司向社会承诺</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4</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jc w:val="center"/>
              <w:rPr>
                <w:rFonts w:ascii="仿宋" w:eastAsia="仿宋" w:hAnsi="仿宋" w:cs="仿宋"/>
                <w:b/>
                <w:szCs w:val="21"/>
              </w:rPr>
            </w:pPr>
            <w:r w:rsidRPr="007835C9">
              <w:rPr>
                <w:rFonts w:ascii="仿宋" w:eastAsia="仿宋" w:hAnsi="仿宋" w:cs="仿宋" w:hint="eastAsia"/>
                <w:b/>
                <w:szCs w:val="21"/>
              </w:rPr>
              <w:t xml:space="preserve">  责任主体承诺，企业员工承诺</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5</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 xml:space="preserve">   岗位安全生产责任制度</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6</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ind w:firstLineChars="586" w:firstLine="1235"/>
              <w:rPr>
                <w:rFonts w:ascii="仿宋" w:eastAsia="仿宋" w:hAnsi="仿宋" w:cs="仿宋"/>
                <w:b/>
                <w:szCs w:val="21"/>
              </w:rPr>
            </w:pPr>
            <w:r w:rsidRPr="007835C9">
              <w:rPr>
                <w:rFonts w:ascii="仿宋" w:eastAsia="仿宋" w:hAnsi="仿宋" w:cs="仿宋" w:hint="eastAsia"/>
                <w:b/>
                <w:szCs w:val="21"/>
              </w:rPr>
              <w:t>安全教育培训制度</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7</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应急处理和救援预案制度</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8</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安全生产整改制度</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9</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安全生产投入预算制度</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10</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安全设备设施安装、使用和维护制度</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11</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小计</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120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12</w:t>
            </w:r>
          </w:p>
        </w:tc>
        <w:tc>
          <w:tcPr>
            <w:tcW w:w="1356" w:type="dxa"/>
            <w:vMerge w:val="restart"/>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安全生产管理信用指标</w:t>
            </w: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责任事故累计受伤10人及以上</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60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13</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责任事故死亡2人</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14</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责任事故累计死亡3人及以上</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240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15</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小计</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240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16</w:t>
            </w:r>
          </w:p>
        </w:tc>
        <w:tc>
          <w:tcPr>
            <w:tcW w:w="1356" w:type="dxa"/>
            <w:vMerge w:val="restart"/>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行业监管 信用指标</w:t>
            </w: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行业内部检查</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36</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17</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“双随机”检查及联合执法</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60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18</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平安浙江检查</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144</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19</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企业被纳入安全严重失信名单</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240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20</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小计</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240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21</w:t>
            </w:r>
          </w:p>
        </w:tc>
        <w:tc>
          <w:tcPr>
            <w:tcW w:w="1356" w:type="dxa"/>
            <w:vMerge w:val="restart"/>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jc w:val="center"/>
              <w:rPr>
                <w:rFonts w:ascii="仿宋" w:eastAsia="仿宋" w:hAnsi="仿宋" w:cs="仿宋"/>
              </w:rPr>
            </w:pPr>
            <w:r w:rsidRPr="007835C9">
              <w:rPr>
                <w:rFonts w:ascii="仿宋" w:eastAsia="仿宋" w:hAnsi="仿宋" w:cs="仿宋" w:hint="eastAsia"/>
                <w:b/>
                <w:szCs w:val="21"/>
              </w:rPr>
              <w:t>行业荣誉 加   分</w:t>
            </w: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政府部门嘉奖</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50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22</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行 业 标 杆</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50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有或无</w:t>
            </w: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rPr>
          <w:trHeight w:val="262"/>
        </w:trPr>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23</w:t>
            </w:r>
          </w:p>
        </w:tc>
        <w:tc>
          <w:tcPr>
            <w:tcW w:w="1356" w:type="dxa"/>
            <w:vMerge/>
          </w:tcPr>
          <w:p w:rsidR="005B736D" w:rsidRPr="007835C9" w:rsidRDefault="005B736D" w:rsidP="00D43B0C">
            <w:pPr>
              <w:spacing w:line="220" w:lineRule="atLeast"/>
              <w:jc w:val="center"/>
              <w:rPr>
                <w:rFonts w:ascii="仿宋" w:eastAsia="仿宋" w:hAnsi="仿宋" w:cs="仿宋"/>
                <w:b/>
                <w:szCs w:val="21"/>
              </w:rPr>
            </w:pPr>
          </w:p>
        </w:tc>
        <w:tc>
          <w:tcPr>
            <w:tcW w:w="4819" w:type="dxa"/>
            <w:gridSpan w:val="4"/>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小计</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100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24</w:t>
            </w:r>
          </w:p>
        </w:tc>
        <w:tc>
          <w:tcPr>
            <w:tcW w:w="6175" w:type="dxa"/>
            <w:gridSpan w:val="5"/>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合  计</w:t>
            </w:r>
          </w:p>
        </w:tc>
        <w:tc>
          <w:tcPr>
            <w:tcW w:w="108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1000</w:t>
            </w:r>
          </w:p>
        </w:tc>
        <w:tc>
          <w:tcPr>
            <w:tcW w:w="1128" w:type="dxa"/>
            <w:gridSpan w:val="2"/>
          </w:tcPr>
          <w:p w:rsidR="005B736D" w:rsidRPr="007835C9" w:rsidRDefault="005B736D" w:rsidP="00D43B0C">
            <w:pPr>
              <w:spacing w:line="220" w:lineRule="atLeast"/>
              <w:jc w:val="center"/>
              <w:rPr>
                <w:rFonts w:ascii="仿宋" w:eastAsia="仿宋" w:hAnsi="仿宋" w:cs="仿宋"/>
                <w:b/>
                <w:szCs w:val="21"/>
              </w:rPr>
            </w:pPr>
          </w:p>
        </w:tc>
        <w:tc>
          <w:tcPr>
            <w:tcW w:w="1129"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25</w:t>
            </w:r>
          </w:p>
        </w:tc>
        <w:tc>
          <w:tcPr>
            <w:tcW w:w="6175" w:type="dxa"/>
            <w:gridSpan w:val="5"/>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信用得分</w:t>
            </w:r>
          </w:p>
        </w:tc>
        <w:tc>
          <w:tcPr>
            <w:tcW w:w="3344" w:type="dxa"/>
            <w:gridSpan w:val="4"/>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26</w:t>
            </w:r>
          </w:p>
        </w:tc>
        <w:tc>
          <w:tcPr>
            <w:tcW w:w="6175" w:type="dxa"/>
            <w:gridSpan w:val="5"/>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信用等级</w:t>
            </w:r>
          </w:p>
        </w:tc>
        <w:tc>
          <w:tcPr>
            <w:tcW w:w="3344" w:type="dxa"/>
            <w:gridSpan w:val="4"/>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737"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27</w:t>
            </w:r>
          </w:p>
        </w:tc>
        <w:tc>
          <w:tcPr>
            <w:tcW w:w="5041" w:type="dxa"/>
            <w:gridSpan w:val="4"/>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是否严重失信企业</w:t>
            </w:r>
          </w:p>
        </w:tc>
        <w:tc>
          <w:tcPr>
            <w:tcW w:w="1134"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是（否）</w:t>
            </w:r>
          </w:p>
        </w:tc>
        <w:tc>
          <w:tcPr>
            <w:tcW w:w="1204"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严重失信时间</w:t>
            </w:r>
          </w:p>
        </w:tc>
        <w:tc>
          <w:tcPr>
            <w:tcW w:w="2140" w:type="dxa"/>
            <w:gridSpan w:val="2"/>
          </w:tcPr>
          <w:p w:rsidR="005B736D" w:rsidRPr="007835C9" w:rsidRDefault="005B736D" w:rsidP="00D43B0C">
            <w:pPr>
              <w:spacing w:line="220" w:lineRule="atLeast"/>
              <w:jc w:val="center"/>
              <w:rPr>
                <w:rFonts w:ascii="仿宋" w:eastAsia="仿宋" w:hAnsi="仿宋" w:cs="仿宋"/>
                <w:b/>
                <w:szCs w:val="21"/>
              </w:rPr>
            </w:pPr>
          </w:p>
        </w:tc>
      </w:tr>
    </w:tbl>
    <w:p w:rsidR="005B736D" w:rsidRPr="007835C9" w:rsidRDefault="005B736D" w:rsidP="005B736D">
      <w:pPr>
        <w:rPr>
          <w:rFonts w:ascii="仿宋" w:eastAsia="仿宋" w:hAnsi="仿宋" w:cs="仿宋"/>
          <w:b/>
          <w:szCs w:val="21"/>
        </w:rPr>
      </w:pPr>
      <w:r w:rsidRPr="007835C9">
        <w:rPr>
          <w:rFonts w:ascii="仿宋" w:eastAsia="仿宋" w:hAnsi="仿宋" w:cs="仿宋" w:hint="eastAsia"/>
          <w:b/>
          <w:szCs w:val="21"/>
        </w:rPr>
        <w:t>设计说明：</w:t>
      </w:r>
    </w:p>
    <w:p w:rsidR="005B736D" w:rsidRPr="007835C9" w:rsidRDefault="005B736D" w:rsidP="005B736D">
      <w:pPr>
        <w:ind w:firstLineChars="196" w:firstLine="413"/>
        <w:rPr>
          <w:rFonts w:ascii="仿宋" w:eastAsia="仿宋" w:hAnsi="仿宋" w:cs="仿宋"/>
          <w:b/>
          <w:szCs w:val="21"/>
        </w:rPr>
      </w:pPr>
      <w:r w:rsidRPr="007835C9">
        <w:rPr>
          <w:rFonts w:ascii="仿宋" w:eastAsia="仿宋" w:hAnsi="仿宋" w:cs="仿宋" w:hint="eastAsia"/>
          <w:b/>
          <w:szCs w:val="21"/>
        </w:rPr>
        <w:lastRenderedPageBreak/>
        <w:t>1.本表反映散装水泥企业在安全生产、产品质量、行业管理、社会治安、环境保护及其它社会责任方面执行国家法律法规政策规定的信用等级。</w:t>
      </w:r>
    </w:p>
    <w:p w:rsidR="005B736D" w:rsidRPr="007835C9" w:rsidRDefault="005B736D" w:rsidP="005B736D">
      <w:pPr>
        <w:ind w:firstLineChars="196" w:firstLine="413"/>
        <w:rPr>
          <w:rFonts w:ascii="仿宋" w:eastAsia="仿宋" w:hAnsi="仿宋" w:cs="仿宋"/>
          <w:b/>
          <w:szCs w:val="21"/>
        </w:rPr>
      </w:pPr>
      <w:r w:rsidRPr="007835C9">
        <w:rPr>
          <w:rFonts w:ascii="仿宋" w:eastAsia="仿宋" w:hAnsi="仿宋" w:cs="仿宋" w:hint="eastAsia"/>
          <w:b/>
          <w:szCs w:val="21"/>
        </w:rPr>
        <w:t>2.实施企业信用管理开始，每个日历年度记录1份信用档案表。当年企业信用反映上年企业信用得分和信用等级。</w:t>
      </w:r>
    </w:p>
    <w:p w:rsidR="005B736D" w:rsidRPr="007835C9" w:rsidRDefault="005B736D" w:rsidP="005B736D">
      <w:pPr>
        <w:ind w:firstLineChars="196" w:firstLine="413"/>
        <w:rPr>
          <w:rFonts w:ascii="仿宋" w:eastAsia="仿宋" w:hAnsi="仿宋" w:cs="仿宋"/>
          <w:b/>
          <w:szCs w:val="21"/>
        </w:rPr>
      </w:pPr>
      <w:r w:rsidRPr="007835C9">
        <w:rPr>
          <w:rFonts w:ascii="仿宋" w:eastAsia="仿宋" w:hAnsi="仿宋" w:cs="仿宋" w:hint="eastAsia"/>
          <w:b/>
          <w:szCs w:val="21"/>
        </w:rPr>
        <w:t>3.企业信用按照公共信用、基本信用、安全生产管理信用和行业监管信用4个大类综合考核扣分，行业荣誉信用综合考核加分。其中公共信用由省公共信用信息平台提供，基本信用、行业荣誉信用和行业监管信用（企业进入安全严重失信名单，则240分全部扣除）得分均为子项合计得分；安全生产管理信用为3种不同情况扣分，每个企业最多是其中一种情况扣分。</w:t>
      </w:r>
    </w:p>
    <w:p w:rsidR="005B736D" w:rsidRPr="007835C9" w:rsidRDefault="005B736D" w:rsidP="005B736D">
      <w:pPr>
        <w:ind w:firstLineChars="196" w:firstLine="413"/>
        <w:rPr>
          <w:rFonts w:ascii="仿宋" w:eastAsia="仿宋" w:hAnsi="仿宋" w:cs="仿宋"/>
          <w:b/>
          <w:szCs w:val="21"/>
        </w:rPr>
      </w:pPr>
      <w:r w:rsidRPr="007835C9">
        <w:rPr>
          <w:rFonts w:ascii="仿宋" w:eastAsia="仿宋" w:hAnsi="仿宋" w:cs="仿宋" w:hint="eastAsia"/>
          <w:b/>
          <w:szCs w:val="21"/>
        </w:rPr>
        <w:t>4.点击表格中5个大类中18个子项都能看到相关内容，作为不扣分或扣分依据。</w:t>
      </w:r>
    </w:p>
    <w:p w:rsidR="005B736D" w:rsidRPr="007835C9" w:rsidRDefault="005B736D" w:rsidP="005B736D">
      <w:pPr>
        <w:ind w:firstLineChars="196" w:firstLine="413"/>
        <w:rPr>
          <w:rFonts w:ascii="仿宋" w:eastAsia="仿宋" w:hAnsi="仿宋" w:cs="仿宋"/>
          <w:b/>
          <w:szCs w:val="21"/>
        </w:rPr>
      </w:pPr>
      <w:r w:rsidRPr="007835C9">
        <w:rPr>
          <w:rFonts w:ascii="仿宋" w:eastAsia="仿宋" w:hAnsi="仿宋" w:cs="仿宋" w:hint="eastAsia"/>
          <w:b/>
          <w:szCs w:val="21"/>
        </w:rPr>
        <w:t>5.序号25信用得分等于序号24合计1000分减去合计实际扣分。序号26信用等级为序号25信用得分对应分值的等级标准。A级信用（优秀），得分800—1000分，含800分；B级信用（良好），得分700—800分，含700分，不含800分；C级信用（一般）</w:t>
      </w:r>
    </w:p>
    <w:p w:rsidR="005B736D" w:rsidRPr="007835C9" w:rsidRDefault="005B736D" w:rsidP="005B736D">
      <w:pPr>
        <w:rPr>
          <w:rFonts w:ascii="仿宋" w:eastAsia="仿宋" w:hAnsi="仿宋" w:cs="仿宋"/>
        </w:rPr>
      </w:pPr>
      <w:r w:rsidRPr="007835C9">
        <w:rPr>
          <w:rFonts w:ascii="仿宋" w:eastAsia="仿宋" w:hAnsi="仿宋" w:cs="仿宋" w:hint="eastAsia"/>
          <w:b/>
          <w:szCs w:val="21"/>
        </w:rPr>
        <w:t>得分600—700分，含600分，不含700分；D级信用（较差），得分500—600分，含500分；不含600分；E级信用（差），得分0—500分，不含500分。</w:t>
      </w:r>
    </w:p>
    <w:p w:rsidR="005B736D" w:rsidRPr="007835C9" w:rsidRDefault="005B736D" w:rsidP="005B736D">
      <w:pPr>
        <w:spacing w:line="220" w:lineRule="atLeast"/>
        <w:rPr>
          <w:rFonts w:ascii="仿宋" w:eastAsia="仿宋" w:hAnsi="仿宋" w:cs="仿宋"/>
          <w:b/>
          <w:sz w:val="32"/>
          <w:szCs w:val="32"/>
        </w:rPr>
        <w:sectPr w:rsidR="005B736D" w:rsidRPr="007835C9">
          <w:pgSz w:w="11906" w:h="16838"/>
          <w:pgMar w:top="1440" w:right="1800" w:bottom="1440" w:left="1800" w:header="708" w:footer="708" w:gutter="0"/>
          <w:cols w:space="708"/>
          <w:docGrid w:type="lines" w:linePitch="360"/>
        </w:sectPr>
      </w:pPr>
    </w:p>
    <w:p w:rsidR="005B736D" w:rsidRPr="007835C9" w:rsidRDefault="005B736D" w:rsidP="005B736D">
      <w:pPr>
        <w:spacing w:line="220" w:lineRule="atLeast"/>
        <w:rPr>
          <w:b/>
          <w:sz w:val="32"/>
          <w:szCs w:val="32"/>
        </w:rPr>
      </w:pPr>
      <w:r w:rsidRPr="007835C9">
        <w:rPr>
          <w:rFonts w:ascii="黑体" w:eastAsia="黑体" w:hAnsi="黑体" w:cs="黑体" w:hint="eastAsia"/>
          <w:b/>
          <w:sz w:val="32"/>
          <w:szCs w:val="32"/>
        </w:rPr>
        <w:lastRenderedPageBreak/>
        <w:t>附 4</w:t>
      </w:r>
    </w:p>
    <w:p w:rsidR="005B736D" w:rsidRPr="007835C9" w:rsidRDefault="005B736D" w:rsidP="005B736D">
      <w:pPr>
        <w:spacing w:line="220" w:lineRule="atLeast"/>
        <w:jc w:val="center"/>
        <w:rPr>
          <w:rFonts w:asciiTheme="majorEastAsia" w:eastAsiaTheme="majorEastAsia" w:hAnsiTheme="majorEastAsia" w:cs="仿宋"/>
          <w:b/>
          <w:sz w:val="32"/>
          <w:szCs w:val="32"/>
        </w:rPr>
      </w:pPr>
      <w:r w:rsidRPr="007835C9">
        <w:rPr>
          <w:rFonts w:asciiTheme="majorEastAsia" w:eastAsiaTheme="majorEastAsia" w:hAnsiTheme="majorEastAsia" w:cs="仿宋" w:hint="eastAsia"/>
          <w:b/>
          <w:sz w:val="32"/>
          <w:szCs w:val="32"/>
        </w:rPr>
        <w:t>浙江省散装水泥行业严重失信企业名单汇总表</w:t>
      </w:r>
    </w:p>
    <w:tbl>
      <w:tblPr>
        <w:tblStyle w:val="a8"/>
        <w:tblW w:w="8522" w:type="dxa"/>
        <w:tblLayout w:type="fixed"/>
        <w:tblLook w:val="04A0"/>
      </w:tblPr>
      <w:tblGrid>
        <w:gridCol w:w="675"/>
        <w:gridCol w:w="1455"/>
        <w:gridCol w:w="1065"/>
        <w:gridCol w:w="1065"/>
        <w:gridCol w:w="1065"/>
        <w:gridCol w:w="1065"/>
        <w:gridCol w:w="1066"/>
        <w:gridCol w:w="1066"/>
      </w:tblGrid>
      <w:tr w:rsidR="005B736D" w:rsidRPr="007835C9" w:rsidTr="00D43B0C">
        <w:tc>
          <w:tcPr>
            <w:tcW w:w="67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序号</w:t>
            </w:r>
          </w:p>
        </w:tc>
        <w:tc>
          <w:tcPr>
            <w:tcW w:w="145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严重失信</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企业名称</w:t>
            </w:r>
          </w:p>
        </w:tc>
        <w:tc>
          <w:tcPr>
            <w:tcW w:w="106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社会统一信用代码</w:t>
            </w:r>
          </w:p>
        </w:tc>
        <w:tc>
          <w:tcPr>
            <w:tcW w:w="106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法人代表或负责人</w:t>
            </w:r>
          </w:p>
        </w:tc>
        <w:tc>
          <w:tcPr>
            <w:tcW w:w="106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严重</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失信类型</w:t>
            </w:r>
          </w:p>
        </w:tc>
        <w:tc>
          <w:tcPr>
            <w:tcW w:w="106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严重</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失信时间</w:t>
            </w:r>
          </w:p>
        </w:tc>
        <w:tc>
          <w:tcPr>
            <w:tcW w:w="1066"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认定机关</w:t>
            </w:r>
          </w:p>
        </w:tc>
        <w:tc>
          <w:tcPr>
            <w:tcW w:w="1066"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备注</w:t>
            </w:r>
          </w:p>
        </w:tc>
      </w:tr>
      <w:tr w:rsidR="005B736D" w:rsidRPr="007835C9" w:rsidTr="00D43B0C">
        <w:tc>
          <w:tcPr>
            <w:tcW w:w="675" w:type="dxa"/>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1</w:t>
            </w:r>
          </w:p>
        </w:tc>
        <w:tc>
          <w:tcPr>
            <w:tcW w:w="145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675" w:type="dxa"/>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2</w:t>
            </w:r>
          </w:p>
        </w:tc>
        <w:tc>
          <w:tcPr>
            <w:tcW w:w="145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675" w:type="dxa"/>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3</w:t>
            </w:r>
          </w:p>
        </w:tc>
        <w:tc>
          <w:tcPr>
            <w:tcW w:w="145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675" w:type="dxa"/>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4</w:t>
            </w:r>
          </w:p>
        </w:tc>
        <w:tc>
          <w:tcPr>
            <w:tcW w:w="145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675" w:type="dxa"/>
          </w:tcPr>
          <w:p w:rsidR="005B736D" w:rsidRPr="007835C9" w:rsidRDefault="005B736D" w:rsidP="00D43B0C">
            <w:pPr>
              <w:spacing w:line="220" w:lineRule="atLeast"/>
              <w:jc w:val="center"/>
              <w:rPr>
                <w:rFonts w:ascii="仿宋" w:eastAsia="仿宋" w:hAnsi="仿宋" w:cs="仿宋"/>
                <w:b/>
                <w:szCs w:val="21"/>
              </w:rPr>
            </w:pP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w:t>
            </w:r>
          </w:p>
        </w:tc>
        <w:tc>
          <w:tcPr>
            <w:tcW w:w="145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5"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c>
          <w:tcPr>
            <w:tcW w:w="1066" w:type="dxa"/>
          </w:tcPr>
          <w:p w:rsidR="005B736D" w:rsidRPr="007835C9" w:rsidRDefault="005B736D" w:rsidP="00D43B0C">
            <w:pPr>
              <w:spacing w:line="220" w:lineRule="atLeast"/>
              <w:jc w:val="center"/>
              <w:rPr>
                <w:rFonts w:ascii="仿宋" w:eastAsia="仿宋" w:hAnsi="仿宋" w:cs="仿宋"/>
                <w:b/>
                <w:szCs w:val="21"/>
              </w:rPr>
            </w:pPr>
          </w:p>
        </w:tc>
      </w:tr>
    </w:tbl>
    <w:p w:rsidR="005B736D" w:rsidRPr="007835C9" w:rsidRDefault="005B736D" w:rsidP="005B736D">
      <w:pPr>
        <w:spacing w:line="220" w:lineRule="atLeast"/>
        <w:rPr>
          <w:rFonts w:ascii="仿宋" w:eastAsia="仿宋" w:hAnsi="仿宋" w:cs="仿宋"/>
          <w:b/>
          <w:szCs w:val="21"/>
        </w:rPr>
      </w:pPr>
      <w:r w:rsidRPr="007835C9">
        <w:rPr>
          <w:rFonts w:ascii="仿宋" w:eastAsia="仿宋" w:hAnsi="仿宋" w:cs="仿宋" w:hint="eastAsia"/>
          <w:b/>
          <w:szCs w:val="21"/>
        </w:rPr>
        <w:t>说明：1.本表记录对应系统平台层级企业严重失信名单；2.严重失信类型按照安全生产、产品质量、社会治安、环境保护和其它严重失信填写；3.严重失信时间失信时间发生时间；4.认定机关为企业所在设区市散装水泥行业主管部门；5.备注记录认定机关审核移出严重失信名单时间。</w:t>
      </w:r>
    </w:p>
    <w:p w:rsidR="005B736D" w:rsidRPr="007835C9" w:rsidRDefault="005B736D" w:rsidP="005B736D">
      <w:pPr>
        <w:spacing w:line="220" w:lineRule="atLeast"/>
        <w:rPr>
          <w:rFonts w:ascii="仿宋" w:eastAsia="仿宋" w:hAnsi="仿宋" w:cs="仿宋"/>
        </w:rPr>
        <w:sectPr w:rsidR="005B736D" w:rsidRPr="007835C9">
          <w:pgSz w:w="11906" w:h="16838"/>
          <w:pgMar w:top="1440" w:right="1800" w:bottom="1440" w:left="1800" w:header="708" w:footer="708" w:gutter="0"/>
          <w:cols w:space="708"/>
          <w:docGrid w:type="lines" w:linePitch="360"/>
        </w:sectPr>
      </w:pPr>
    </w:p>
    <w:p w:rsidR="005B736D" w:rsidRPr="007835C9" w:rsidRDefault="005B736D" w:rsidP="005B736D">
      <w:pPr>
        <w:spacing w:line="220" w:lineRule="atLeast"/>
        <w:rPr>
          <w:b/>
          <w:sz w:val="32"/>
          <w:szCs w:val="32"/>
        </w:rPr>
      </w:pPr>
      <w:r w:rsidRPr="007835C9">
        <w:rPr>
          <w:rFonts w:ascii="黑体" w:eastAsia="黑体" w:hAnsi="黑体" w:cs="黑体" w:hint="eastAsia"/>
          <w:b/>
          <w:sz w:val="32"/>
          <w:szCs w:val="32"/>
        </w:rPr>
        <w:lastRenderedPageBreak/>
        <w:t>附 5</w:t>
      </w:r>
    </w:p>
    <w:p w:rsidR="005B736D" w:rsidRPr="007835C9" w:rsidRDefault="005B736D" w:rsidP="005B736D">
      <w:pPr>
        <w:spacing w:line="220" w:lineRule="atLeast"/>
        <w:jc w:val="center"/>
        <w:rPr>
          <w:rFonts w:asciiTheme="majorEastAsia" w:eastAsiaTheme="majorEastAsia" w:hAnsiTheme="majorEastAsia" w:cs="仿宋"/>
          <w:b/>
          <w:sz w:val="32"/>
          <w:szCs w:val="32"/>
        </w:rPr>
      </w:pPr>
      <w:r w:rsidRPr="007835C9">
        <w:rPr>
          <w:rFonts w:asciiTheme="majorEastAsia" w:eastAsiaTheme="majorEastAsia" w:hAnsiTheme="majorEastAsia" w:cs="仿宋" w:hint="eastAsia"/>
          <w:b/>
          <w:sz w:val="32"/>
          <w:szCs w:val="32"/>
        </w:rPr>
        <w:t>浙江省散装水泥行业严重失信企业移出申请审核表</w:t>
      </w:r>
    </w:p>
    <w:tbl>
      <w:tblPr>
        <w:tblStyle w:val="a8"/>
        <w:tblpPr w:leftFromText="180" w:rightFromText="180" w:vertAnchor="page" w:horzAnchor="page" w:tblpX="1833" w:tblpY="2983"/>
        <w:tblW w:w="8522" w:type="dxa"/>
        <w:tblLayout w:type="fixed"/>
        <w:tblLook w:val="04A0"/>
      </w:tblPr>
      <w:tblGrid>
        <w:gridCol w:w="1412"/>
        <w:gridCol w:w="6"/>
        <w:gridCol w:w="1406"/>
        <w:gridCol w:w="1251"/>
        <w:gridCol w:w="1577"/>
        <w:gridCol w:w="1435"/>
        <w:gridCol w:w="1435"/>
      </w:tblGrid>
      <w:tr w:rsidR="005B736D" w:rsidRPr="007835C9" w:rsidTr="00D43B0C">
        <w:tc>
          <w:tcPr>
            <w:tcW w:w="1412"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企 业</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名 称</w:t>
            </w:r>
          </w:p>
        </w:tc>
        <w:tc>
          <w:tcPr>
            <w:tcW w:w="1412" w:type="dxa"/>
            <w:gridSpan w:val="2"/>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（盖章）</w:t>
            </w:r>
          </w:p>
        </w:tc>
        <w:tc>
          <w:tcPr>
            <w:tcW w:w="1251"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企 业</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联系人</w:t>
            </w:r>
          </w:p>
        </w:tc>
        <w:tc>
          <w:tcPr>
            <w:tcW w:w="1577" w:type="dxa"/>
            <w:vAlign w:val="center"/>
          </w:tcPr>
          <w:p w:rsidR="005B736D" w:rsidRPr="007835C9" w:rsidRDefault="005B736D" w:rsidP="00D43B0C">
            <w:pPr>
              <w:spacing w:line="220" w:lineRule="atLeast"/>
              <w:jc w:val="center"/>
              <w:rPr>
                <w:rFonts w:ascii="仿宋" w:eastAsia="仿宋" w:hAnsi="仿宋" w:cs="仿宋"/>
                <w:b/>
                <w:szCs w:val="21"/>
              </w:rPr>
            </w:pPr>
          </w:p>
        </w:tc>
        <w:tc>
          <w:tcPr>
            <w:tcW w:w="1435" w:type="dxa"/>
            <w:vAlign w:val="center"/>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联系人</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电  话</w:t>
            </w:r>
          </w:p>
        </w:tc>
        <w:tc>
          <w:tcPr>
            <w:tcW w:w="1435" w:type="dxa"/>
          </w:tcPr>
          <w:p w:rsidR="005B736D" w:rsidRPr="007835C9" w:rsidRDefault="005B736D" w:rsidP="00D43B0C">
            <w:pPr>
              <w:spacing w:line="220" w:lineRule="atLeast"/>
              <w:rPr>
                <w:rFonts w:ascii="仿宋" w:eastAsia="仿宋" w:hAnsi="仿宋" w:cs="仿宋"/>
                <w:b/>
                <w:szCs w:val="21"/>
              </w:rPr>
            </w:pPr>
          </w:p>
        </w:tc>
      </w:tr>
      <w:tr w:rsidR="005B736D" w:rsidRPr="007835C9" w:rsidTr="00D43B0C">
        <w:trPr>
          <w:trHeight w:val="555"/>
        </w:trPr>
        <w:tc>
          <w:tcPr>
            <w:tcW w:w="141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失 信</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事 项</w:t>
            </w:r>
          </w:p>
        </w:tc>
        <w:tc>
          <w:tcPr>
            <w:tcW w:w="2657" w:type="dxa"/>
            <w:gridSpan w:val="2"/>
          </w:tcPr>
          <w:p w:rsidR="005B736D" w:rsidRPr="007835C9" w:rsidRDefault="005B736D" w:rsidP="00D43B0C">
            <w:pPr>
              <w:spacing w:line="220" w:lineRule="atLeast"/>
              <w:jc w:val="center"/>
              <w:rPr>
                <w:rFonts w:ascii="仿宋" w:eastAsia="仿宋" w:hAnsi="仿宋" w:cs="仿宋"/>
                <w:b/>
                <w:szCs w:val="21"/>
              </w:rPr>
            </w:pPr>
          </w:p>
        </w:tc>
        <w:tc>
          <w:tcPr>
            <w:tcW w:w="157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失信事项</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整改说明</w:t>
            </w:r>
          </w:p>
        </w:tc>
        <w:tc>
          <w:tcPr>
            <w:tcW w:w="2870" w:type="dxa"/>
            <w:gridSpan w:val="2"/>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141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整改证明</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文件名称</w:t>
            </w:r>
          </w:p>
        </w:tc>
        <w:tc>
          <w:tcPr>
            <w:tcW w:w="2657" w:type="dxa"/>
            <w:gridSpan w:val="2"/>
          </w:tcPr>
          <w:p w:rsidR="005B736D" w:rsidRPr="007835C9" w:rsidRDefault="005B736D" w:rsidP="00D43B0C">
            <w:pPr>
              <w:spacing w:line="220" w:lineRule="atLeast"/>
              <w:jc w:val="center"/>
              <w:rPr>
                <w:rFonts w:ascii="仿宋" w:eastAsia="仿宋" w:hAnsi="仿宋" w:cs="仿宋"/>
                <w:b/>
                <w:szCs w:val="21"/>
              </w:rPr>
            </w:pPr>
          </w:p>
        </w:tc>
        <w:tc>
          <w:tcPr>
            <w:tcW w:w="157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整改证明</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文件文号</w:t>
            </w:r>
          </w:p>
        </w:tc>
        <w:tc>
          <w:tcPr>
            <w:tcW w:w="2870" w:type="dxa"/>
            <w:gridSpan w:val="2"/>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141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整改发文</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机关名称</w:t>
            </w:r>
          </w:p>
        </w:tc>
        <w:tc>
          <w:tcPr>
            <w:tcW w:w="2657" w:type="dxa"/>
            <w:gridSpan w:val="2"/>
          </w:tcPr>
          <w:p w:rsidR="005B736D" w:rsidRPr="007835C9" w:rsidRDefault="005B736D" w:rsidP="00D43B0C">
            <w:pPr>
              <w:spacing w:line="220" w:lineRule="atLeast"/>
              <w:jc w:val="center"/>
              <w:rPr>
                <w:rFonts w:ascii="仿宋" w:eastAsia="仿宋" w:hAnsi="仿宋" w:cs="仿宋"/>
                <w:b/>
                <w:szCs w:val="21"/>
              </w:rPr>
            </w:pPr>
          </w:p>
        </w:tc>
        <w:tc>
          <w:tcPr>
            <w:tcW w:w="157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文件主要</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内容描述</w:t>
            </w:r>
          </w:p>
        </w:tc>
        <w:tc>
          <w:tcPr>
            <w:tcW w:w="2870" w:type="dxa"/>
            <w:gridSpan w:val="2"/>
          </w:tcPr>
          <w:p w:rsidR="005B736D" w:rsidRPr="007835C9" w:rsidRDefault="005B736D" w:rsidP="00D43B0C">
            <w:pPr>
              <w:spacing w:line="220" w:lineRule="atLeast"/>
              <w:jc w:val="center"/>
              <w:rPr>
                <w:rFonts w:ascii="仿宋" w:eastAsia="仿宋" w:hAnsi="仿宋" w:cs="仿宋"/>
                <w:b/>
                <w:szCs w:val="21"/>
              </w:rPr>
            </w:pPr>
          </w:p>
        </w:tc>
      </w:tr>
      <w:tr w:rsidR="005B736D" w:rsidRPr="007835C9" w:rsidTr="00D43B0C">
        <w:tc>
          <w:tcPr>
            <w:tcW w:w="141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受理机关</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名    称</w:t>
            </w:r>
          </w:p>
        </w:tc>
        <w:tc>
          <w:tcPr>
            <w:tcW w:w="7104" w:type="dxa"/>
            <w:gridSpan w:val="5"/>
          </w:tcPr>
          <w:p w:rsidR="005B736D" w:rsidRPr="007835C9" w:rsidRDefault="005B736D" w:rsidP="00D43B0C">
            <w:pPr>
              <w:spacing w:line="220" w:lineRule="atLeast"/>
              <w:rPr>
                <w:rFonts w:ascii="仿宋" w:eastAsia="仿宋" w:hAnsi="仿宋" w:cs="仿宋"/>
                <w:b/>
                <w:szCs w:val="21"/>
              </w:rPr>
            </w:pPr>
            <w:r w:rsidRPr="007835C9">
              <w:rPr>
                <w:rFonts w:ascii="仿宋" w:eastAsia="仿宋" w:hAnsi="仿宋" w:cs="仿宋" w:hint="eastAsia"/>
                <w:b/>
                <w:szCs w:val="21"/>
              </w:rPr>
              <w:t>（盖章）</w:t>
            </w:r>
          </w:p>
        </w:tc>
      </w:tr>
      <w:tr w:rsidR="005B736D" w:rsidRPr="007835C9" w:rsidTr="00D43B0C">
        <w:tc>
          <w:tcPr>
            <w:tcW w:w="1418"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受理机关  经办人意见</w:t>
            </w:r>
          </w:p>
        </w:tc>
        <w:tc>
          <w:tcPr>
            <w:tcW w:w="2657"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同意移出   口</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不同意移出 口</w:t>
            </w:r>
          </w:p>
        </w:tc>
        <w:tc>
          <w:tcPr>
            <w:tcW w:w="1577" w:type="dxa"/>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受理机关</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负责人</w:t>
            </w:r>
          </w:p>
        </w:tc>
        <w:tc>
          <w:tcPr>
            <w:tcW w:w="2870" w:type="dxa"/>
            <w:gridSpan w:val="2"/>
          </w:tcPr>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同意移出   口</w:t>
            </w:r>
          </w:p>
          <w:p w:rsidR="005B736D" w:rsidRPr="007835C9" w:rsidRDefault="005B736D" w:rsidP="00D43B0C">
            <w:pPr>
              <w:spacing w:line="220" w:lineRule="atLeast"/>
              <w:jc w:val="center"/>
              <w:rPr>
                <w:rFonts w:ascii="仿宋" w:eastAsia="仿宋" w:hAnsi="仿宋" w:cs="仿宋"/>
                <w:b/>
                <w:szCs w:val="21"/>
              </w:rPr>
            </w:pPr>
            <w:r w:rsidRPr="007835C9">
              <w:rPr>
                <w:rFonts w:ascii="仿宋" w:eastAsia="仿宋" w:hAnsi="仿宋" w:cs="仿宋" w:hint="eastAsia"/>
                <w:b/>
                <w:szCs w:val="21"/>
              </w:rPr>
              <w:t>不同意移出 口</w:t>
            </w:r>
          </w:p>
        </w:tc>
      </w:tr>
    </w:tbl>
    <w:p w:rsidR="005B736D" w:rsidRPr="007835C9" w:rsidRDefault="005B736D" w:rsidP="005B736D">
      <w:pPr>
        <w:spacing w:line="220" w:lineRule="atLeast"/>
      </w:pPr>
    </w:p>
    <w:p w:rsidR="00B77A09" w:rsidRPr="005B736D" w:rsidRDefault="00B77A09"/>
    <w:sectPr w:rsidR="00B77A09" w:rsidRPr="005B736D" w:rsidSect="00B77A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10" w:rsidRDefault="00115610" w:rsidP="003F03E6">
      <w:pPr>
        <w:spacing w:line="240" w:lineRule="auto"/>
      </w:pPr>
      <w:r>
        <w:separator/>
      </w:r>
    </w:p>
  </w:endnote>
  <w:endnote w:type="continuationSeparator" w:id="1">
    <w:p w:rsidR="00115610" w:rsidRDefault="00115610" w:rsidP="003F03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10" w:rsidRDefault="00115610" w:rsidP="003F03E6">
      <w:pPr>
        <w:spacing w:line="240" w:lineRule="auto"/>
      </w:pPr>
      <w:r>
        <w:separator/>
      </w:r>
    </w:p>
  </w:footnote>
  <w:footnote w:type="continuationSeparator" w:id="1">
    <w:p w:rsidR="00115610" w:rsidRDefault="00115610" w:rsidP="003F03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3761B"/>
    <w:multiLevelType w:val="hybridMultilevel"/>
    <w:tmpl w:val="86BEB958"/>
    <w:lvl w:ilvl="0" w:tplc="57281784">
      <w:start w:val="1"/>
      <w:numFmt w:val="japaneseCounting"/>
      <w:lvlText w:val="（%1）"/>
      <w:lvlJc w:val="left"/>
      <w:pPr>
        <w:ind w:left="2217" w:hanging="159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0A4E"/>
    <w:rsid w:val="0001447E"/>
    <w:rsid w:val="00035317"/>
    <w:rsid w:val="0004537D"/>
    <w:rsid w:val="00090318"/>
    <w:rsid w:val="000A0487"/>
    <w:rsid w:val="00103E5D"/>
    <w:rsid w:val="001075A0"/>
    <w:rsid w:val="00115610"/>
    <w:rsid w:val="00130290"/>
    <w:rsid w:val="001449BA"/>
    <w:rsid w:val="0019626E"/>
    <w:rsid w:val="001A0A4E"/>
    <w:rsid w:val="001B430E"/>
    <w:rsid w:val="002018A4"/>
    <w:rsid w:val="00263B0D"/>
    <w:rsid w:val="00290FA5"/>
    <w:rsid w:val="002E76D1"/>
    <w:rsid w:val="003328DD"/>
    <w:rsid w:val="00353C6A"/>
    <w:rsid w:val="0036048A"/>
    <w:rsid w:val="003C0D29"/>
    <w:rsid w:val="003F03E6"/>
    <w:rsid w:val="0042427C"/>
    <w:rsid w:val="004356B8"/>
    <w:rsid w:val="00443F3A"/>
    <w:rsid w:val="0045435D"/>
    <w:rsid w:val="004D1AEE"/>
    <w:rsid w:val="004F2650"/>
    <w:rsid w:val="004F7F58"/>
    <w:rsid w:val="00525BFC"/>
    <w:rsid w:val="00533075"/>
    <w:rsid w:val="00533BF4"/>
    <w:rsid w:val="00572538"/>
    <w:rsid w:val="005B736D"/>
    <w:rsid w:val="005C747A"/>
    <w:rsid w:val="0060286A"/>
    <w:rsid w:val="00653AC6"/>
    <w:rsid w:val="006625EE"/>
    <w:rsid w:val="006B596F"/>
    <w:rsid w:val="006D0CDB"/>
    <w:rsid w:val="006D185C"/>
    <w:rsid w:val="006D3C20"/>
    <w:rsid w:val="007032EC"/>
    <w:rsid w:val="0075216D"/>
    <w:rsid w:val="007977D4"/>
    <w:rsid w:val="007A7A23"/>
    <w:rsid w:val="007D4BCB"/>
    <w:rsid w:val="007E7F82"/>
    <w:rsid w:val="00834F89"/>
    <w:rsid w:val="00874D5C"/>
    <w:rsid w:val="008C0621"/>
    <w:rsid w:val="008F0CEB"/>
    <w:rsid w:val="00900133"/>
    <w:rsid w:val="00930F89"/>
    <w:rsid w:val="009431B6"/>
    <w:rsid w:val="00957227"/>
    <w:rsid w:val="00985FDC"/>
    <w:rsid w:val="00993F19"/>
    <w:rsid w:val="009A3F50"/>
    <w:rsid w:val="009E2BB6"/>
    <w:rsid w:val="009F3F93"/>
    <w:rsid w:val="00A65D9F"/>
    <w:rsid w:val="00A7343B"/>
    <w:rsid w:val="00A85EAC"/>
    <w:rsid w:val="00AB24C0"/>
    <w:rsid w:val="00AE6703"/>
    <w:rsid w:val="00B267DE"/>
    <w:rsid w:val="00B37F6D"/>
    <w:rsid w:val="00B735AE"/>
    <w:rsid w:val="00B77A09"/>
    <w:rsid w:val="00BA65C4"/>
    <w:rsid w:val="00C25625"/>
    <w:rsid w:val="00CC4AB3"/>
    <w:rsid w:val="00CE2281"/>
    <w:rsid w:val="00D108C2"/>
    <w:rsid w:val="00D30533"/>
    <w:rsid w:val="00D91735"/>
    <w:rsid w:val="00E12E8C"/>
    <w:rsid w:val="00E21F6D"/>
    <w:rsid w:val="00E27BCE"/>
    <w:rsid w:val="00E34C57"/>
    <w:rsid w:val="00E75E32"/>
    <w:rsid w:val="00E80BE5"/>
    <w:rsid w:val="00EA2E7F"/>
    <w:rsid w:val="00F1698E"/>
    <w:rsid w:val="00F20DDC"/>
    <w:rsid w:val="00FC7B63"/>
    <w:rsid w:val="00FC7FFD"/>
    <w:rsid w:val="00FD1828"/>
    <w:rsid w:val="00FD5268"/>
    <w:rsid w:val="3FA608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09"/>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B77A09"/>
    <w:pPr>
      <w:tabs>
        <w:tab w:val="center" w:pos="4153"/>
        <w:tab w:val="right" w:pos="8306"/>
      </w:tabs>
      <w:snapToGrid w:val="0"/>
      <w:spacing w:line="240" w:lineRule="atLeast"/>
      <w:jc w:val="left"/>
    </w:pPr>
    <w:rPr>
      <w:sz w:val="18"/>
      <w:szCs w:val="18"/>
    </w:rPr>
  </w:style>
  <w:style w:type="paragraph" w:styleId="a4">
    <w:name w:val="header"/>
    <w:basedOn w:val="a"/>
    <w:link w:val="Char0"/>
    <w:unhideWhenUsed/>
    <w:qFormat/>
    <w:rsid w:val="00B77A0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B77A09"/>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B77A09"/>
    <w:rPr>
      <w:b/>
      <w:bCs/>
    </w:rPr>
  </w:style>
  <w:style w:type="character" w:customStyle="1" w:styleId="apple-converted-space">
    <w:name w:val="apple-converted-space"/>
    <w:basedOn w:val="a0"/>
    <w:qFormat/>
    <w:rsid w:val="00B77A09"/>
  </w:style>
  <w:style w:type="character" w:customStyle="1" w:styleId="Char0">
    <w:name w:val="页眉 Char"/>
    <w:basedOn w:val="a0"/>
    <w:link w:val="a4"/>
    <w:rsid w:val="00B77A09"/>
    <w:rPr>
      <w:sz w:val="18"/>
      <w:szCs w:val="18"/>
    </w:rPr>
  </w:style>
  <w:style w:type="character" w:customStyle="1" w:styleId="Char">
    <w:name w:val="页脚 Char"/>
    <w:basedOn w:val="a0"/>
    <w:link w:val="a3"/>
    <w:qFormat/>
    <w:rsid w:val="00B77A09"/>
    <w:rPr>
      <w:sz w:val="18"/>
      <w:szCs w:val="18"/>
    </w:rPr>
  </w:style>
  <w:style w:type="paragraph" w:customStyle="1" w:styleId="0">
    <w:name w:val="0"/>
    <w:basedOn w:val="a"/>
    <w:rsid w:val="00B77A09"/>
    <w:pPr>
      <w:widowControl/>
      <w:snapToGrid w:val="0"/>
      <w:spacing w:line="240" w:lineRule="auto"/>
    </w:pPr>
    <w:rPr>
      <w:rFonts w:ascii="Times New Roman" w:eastAsia="仿宋_GB2312" w:hAnsi="Times New Roman" w:cs="Times New Roman"/>
      <w:kern w:val="0"/>
      <w:sz w:val="32"/>
      <w:szCs w:val="21"/>
    </w:rPr>
  </w:style>
  <w:style w:type="paragraph" w:customStyle="1" w:styleId="Heading1">
    <w:name w:val="Heading 1"/>
    <w:basedOn w:val="a"/>
    <w:uiPriority w:val="1"/>
    <w:qFormat/>
    <w:rsid w:val="00B77A09"/>
    <w:pPr>
      <w:autoSpaceDE w:val="0"/>
      <w:autoSpaceDN w:val="0"/>
      <w:spacing w:before="65" w:line="240" w:lineRule="auto"/>
      <w:ind w:left="1054"/>
      <w:jc w:val="left"/>
      <w:outlineLvl w:val="1"/>
    </w:pPr>
    <w:rPr>
      <w:rFonts w:ascii="宋体" w:eastAsia="宋体" w:hAnsi="宋体" w:cs="宋体"/>
      <w:kern w:val="0"/>
      <w:sz w:val="36"/>
      <w:szCs w:val="36"/>
      <w:lang w:val="zh-CN" w:bidi="zh-CN"/>
    </w:rPr>
  </w:style>
  <w:style w:type="paragraph" w:styleId="a7">
    <w:name w:val="Body Text"/>
    <w:basedOn w:val="a"/>
    <w:link w:val="Char1"/>
    <w:uiPriority w:val="1"/>
    <w:qFormat/>
    <w:rsid w:val="005B736D"/>
    <w:pPr>
      <w:autoSpaceDE w:val="0"/>
      <w:autoSpaceDN w:val="0"/>
      <w:spacing w:line="240" w:lineRule="auto"/>
      <w:jc w:val="left"/>
    </w:pPr>
    <w:rPr>
      <w:rFonts w:ascii="宋体" w:eastAsia="宋体" w:hAnsi="宋体" w:cs="宋体"/>
      <w:kern w:val="0"/>
      <w:sz w:val="32"/>
      <w:szCs w:val="32"/>
      <w:lang w:val="zh-CN" w:bidi="zh-CN"/>
    </w:rPr>
  </w:style>
  <w:style w:type="character" w:customStyle="1" w:styleId="Char1">
    <w:name w:val="正文文本 Char"/>
    <w:basedOn w:val="a0"/>
    <w:link w:val="a7"/>
    <w:uiPriority w:val="1"/>
    <w:rsid w:val="005B736D"/>
    <w:rPr>
      <w:rFonts w:ascii="宋体" w:eastAsia="宋体" w:hAnsi="宋体" w:cs="宋体"/>
      <w:sz w:val="32"/>
      <w:szCs w:val="32"/>
      <w:lang w:val="zh-CN" w:bidi="zh-CN"/>
    </w:rPr>
  </w:style>
  <w:style w:type="table" w:styleId="a8">
    <w:name w:val="Table Grid"/>
    <w:basedOn w:val="a1"/>
    <w:uiPriority w:val="59"/>
    <w:qFormat/>
    <w:rsid w:val="005B73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1176</Words>
  <Characters>6704</Characters>
  <Application>Microsoft Office Word</Application>
  <DocSecurity>0</DocSecurity>
  <Lines>55</Lines>
  <Paragraphs>15</Paragraphs>
  <ScaleCrop>false</ScaleCrop>
  <Company>Microsoft</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Sky123.Org</cp:lastModifiedBy>
  <cp:revision>51</cp:revision>
  <cp:lastPrinted>2020-10-21T03:21:00Z</cp:lastPrinted>
  <dcterms:created xsi:type="dcterms:W3CDTF">2018-07-16T08:07:00Z</dcterms:created>
  <dcterms:modified xsi:type="dcterms:W3CDTF">2021-01-04T04:09:00Z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