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Batang" w:eastAsia="黑体"/>
          <w:sz w:val="32"/>
        </w:rPr>
      </w:pPr>
    </w:p>
    <w:p>
      <w:pPr>
        <w:widowControl/>
        <w:spacing w:line="600" w:lineRule="exact"/>
        <w:jc w:val="center"/>
        <w:rPr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b/>
          <w:bCs/>
          <w:color w:val="000000"/>
          <w:kern w:val="0"/>
          <w:sz w:val="44"/>
          <w:szCs w:val="44"/>
        </w:rPr>
        <w:t>201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9</w:t>
      </w:r>
      <w:r>
        <w:rPr>
          <w:rFonts w:hAnsi="宋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hAnsi="宋体"/>
          <w:b/>
          <w:bCs/>
          <w:color w:val="000000"/>
          <w:kern w:val="0"/>
          <w:sz w:val="44"/>
          <w:szCs w:val="44"/>
        </w:rPr>
        <w:t>农商互联农产品供应链建设</w:t>
      </w:r>
      <w:r>
        <w:rPr>
          <w:rFonts w:hAnsi="宋体"/>
          <w:b/>
          <w:bCs/>
          <w:color w:val="000000"/>
          <w:kern w:val="0"/>
          <w:sz w:val="44"/>
          <w:szCs w:val="44"/>
        </w:rPr>
        <w:t>项目汇总表</w:t>
      </w:r>
      <w:bookmarkEnd w:id="0"/>
    </w:p>
    <w:tbl>
      <w:tblPr>
        <w:tblStyle w:val="3"/>
        <w:tblW w:w="142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295"/>
        <w:gridCol w:w="1633"/>
        <w:gridCol w:w="1633"/>
        <w:gridCol w:w="1140"/>
        <w:gridCol w:w="3070"/>
        <w:gridCol w:w="1276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项目所在地（县、市、区）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项目类型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建设内容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项目建设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项目总投资（万元）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  <w:lang w:bidi="ar"/>
              </w:rPr>
              <w:t>2019年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符合补助范围投资额（万元）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kern w:val="0"/>
                <w:szCs w:val="21"/>
              </w:rPr>
            </w:pPr>
          </w:p>
        </w:tc>
      </w:tr>
    </w:tbl>
    <w:p>
      <w:r>
        <w:rPr>
          <w:rFonts w:hint="eastAsia"/>
          <w:b/>
        </w:rPr>
        <w:t>注：同一企业多个项目请分列</w:t>
      </w:r>
      <w:r>
        <w:rPr>
          <w:rFonts w:hint="eastAsia"/>
        </w:rPr>
        <w:t>。</w:t>
      </w:r>
    </w:p>
    <w:p/>
    <w:sectPr>
      <w:pgSz w:w="16838" w:h="11906" w:orient="landscape"/>
      <w:pgMar w:top="1588" w:right="2098" w:bottom="1588" w:left="209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4537D"/>
    <w:rsid w:val="12E45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2019-06-27T02:53:00Z</dcterms:created>
  <dc:creator>MeiMei</dc:creator>
  <cp:lastModifiedBy>MeiMei</cp:lastModifiedBy>
  <dcterms:modified xsi:type="dcterms:W3CDTF">2019-06-27T02:54:48Z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